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23" w:rsidRPr="000143F1" w:rsidRDefault="004B29A5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3F1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  <w:r w:rsidR="003B5E01" w:rsidRPr="000143F1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«ДСОШ №3»</w:t>
      </w:r>
    </w:p>
    <w:p w:rsidR="00D63C23" w:rsidRPr="000143F1" w:rsidRDefault="00D63C23" w:rsidP="002E7F74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3F1">
        <w:rPr>
          <w:rFonts w:ascii="Times New Roman" w:eastAsia="Times New Roman" w:hAnsi="Times New Roman" w:cs="Times New Roman"/>
          <w:b/>
          <w:sz w:val="24"/>
          <w:szCs w:val="24"/>
        </w:rPr>
        <w:t xml:space="preserve">о деятельности </w:t>
      </w:r>
      <w:proofErr w:type="spellStart"/>
      <w:r w:rsidRPr="000143F1">
        <w:rPr>
          <w:rFonts w:ascii="Times New Roman" w:eastAsia="Times New Roman" w:hAnsi="Times New Roman" w:cs="Times New Roman"/>
          <w:b/>
          <w:sz w:val="24"/>
          <w:szCs w:val="24"/>
        </w:rPr>
        <w:t>апробационой</w:t>
      </w:r>
      <w:proofErr w:type="spellEnd"/>
      <w:r w:rsidRPr="000143F1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площадки ФГОС ООО</w:t>
      </w:r>
      <w:r w:rsidR="002E7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43F1">
        <w:rPr>
          <w:rFonts w:ascii="Times New Roman" w:eastAsia="Times New Roman" w:hAnsi="Times New Roman" w:cs="Times New Roman"/>
          <w:b/>
          <w:sz w:val="24"/>
          <w:szCs w:val="24"/>
        </w:rPr>
        <w:t>в 2017 г.</w:t>
      </w:r>
    </w:p>
    <w:p w:rsidR="00D63C23" w:rsidRPr="000143F1" w:rsidRDefault="00D63C23" w:rsidP="00D63C23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C23" w:rsidRPr="000143F1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F44E59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ципальный район/городской округ: </w:t>
      </w:r>
      <w:proofErr w:type="spellStart"/>
      <w:r w:rsidR="00F44E59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="00F44E59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  <w:r w:rsidR="00D32860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C23" w:rsidRPr="000143F1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(полное наименование)</w:t>
      </w:r>
      <w:r w:rsidR="00F44E59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Муниципальное бюджетное общеобразовательное учреждение «Добрянская средняя общеобразовательная школа №3»</w:t>
      </w:r>
      <w:r w:rsidR="00D32860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4E59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C23" w:rsidRPr="000143F1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апробационной площадки</w:t>
      </w:r>
      <w:r w:rsidR="00F44E59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Меркушева Марина Евгеньевна</w:t>
      </w:r>
      <w:r w:rsidR="00D32860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C23" w:rsidRPr="000143F1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руководителя апробационной площадки </w:t>
      </w:r>
    </w:p>
    <w:p w:rsidR="00D63C23" w:rsidRPr="000143F1" w:rsidRDefault="00D63C23" w:rsidP="00D63C23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 w:rsidR="00F44E59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: 8(34265)27222, 89048497442</w:t>
      </w:r>
      <w:r w:rsidR="00D32860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C23" w:rsidRPr="000143F1" w:rsidRDefault="00D63C23" w:rsidP="00D63C23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r w:rsidR="00D32860" w:rsidRPr="00014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psiholog_3dob@mail.ru</w:t>
      </w:r>
    </w:p>
    <w:p w:rsidR="00D63C23" w:rsidRPr="000143F1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педагогов – участников реализации программы апробационной деятельности</w:t>
      </w:r>
      <w:r w:rsidR="00D32860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5E01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B29A5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D63C23" w:rsidRPr="000143F1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Тема/темы работы 2017 г. </w:t>
      </w:r>
      <w:r w:rsidR="00455FC9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 учебных практик как средство развития коммуникативных УУД у учащихся 5-6 классов».</w:t>
      </w:r>
    </w:p>
    <w:p w:rsidR="00D63C23" w:rsidRPr="000143F1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3586"/>
        <w:gridCol w:w="3118"/>
        <w:gridCol w:w="2268"/>
        <w:gridCol w:w="4820"/>
      </w:tblGrid>
      <w:tr w:rsidR="00D63C23" w:rsidRPr="002E7F74" w:rsidTr="00455FC9">
        <w:tc>
          <w:tcPr>
            <w:tcW w:w="917" w:type="dxa"/>
            <w:shd w:val="clear" w:color="auto" w:fill="auto"/>
          </w:tcPr>
          <w:p w:rsidR="00D63C23" w:rsidRPr="002E7F74" w:rsidRDefault="002E7F74" w:rsidP="002E7F7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6" w:type="dxa"/>
            <w:shd w:val="clear" w:color="auto" w:fill="auto"/>
          </w:tcPr>
          <w:p w:rsidR="00D63C23" w:rsidRPr="002E7F74" w:rsidRDefault="00D63C23" w:rsidP="002E7F7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118" w:type="dxa"/>
            <w:shd w:val="clear" w:color="auto" w:fill="auto"/>
          </w:tcPr>
          <w:p w:rsidR="00D63C23" w:rsidRPr="002E7F74" w:rsidRDefault="00D63C23" w:rsidP="002E7F7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2268" w:type="dxa"/>
            <w:shd w:val="clear" w:color="auto" w:fill="auto"/>
          </w:tcPr>
          <w:p w:rsidR="00D63C23" w:rsidRPr="002E7F74" w:rsidRDefault="00D63C23" w:rsidP="002E7F7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4820" w:type="dxa"/>
            <w:shd w:val="clear" w:color="auto" w:fill="auto"/>
          </w:tcPr>
          <w:p w:rsidR="00D63C23" w:rsidRPr="002E7F74" w:rsidRDefault="00D63C23" w:rsidP="002E7F7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D63C23" w:rsidRPr="000143F1" w:rsidTr="00455FC9">
        <w:tc>
          <w:tcPr>
            <w:tcW w:w="917" w:type="dxa"/>
            <w:shd w:val="clear" w:color="auto" w:fill="auto"/>
          </w:tcPr>
          <w:p w:rsidR="00D63C23" w:rsidRPr="000143F1" w:rsidRDefault="004B29A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586" w:type="dxa"/>
            <w:shd w:val="clear" w:color="auto" w:fill="auto"/>
          </w:tcPr>
          <w:p w:rsidR="00D63C23" w:rsidRPr="000143F1" w:rsidRDefault="00455FC9" w:rsidP="00455FC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«Учебные практики как средство достижения метапредметных и предметных результатов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3118" w:type="dxa"/>
            <w:shd w:val="clear" w:color="auto" w:fill="auto"/>
          </w:tcPr>
          <w:p w:rsidR="00D63C23" w:rsidRPr="000143F1" w:rsidRDefault="004B29A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ПК</w:t>
            </w:r>
          </w:p>
        </w:tc>
        <w:tc>
          <w:tcPr>
            <w:tcW w:w="2268" w:type="dxa"/>
            <w:shd w:val="clear" w:color="auto" w:fill="auto"/>
          </w:tcPr>
          <w:p w:rsidR="00D63C23" w:rsidRPr="000143F1" w:rsidRDefault="004B29A5" w:rsidP="00455FC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Ольга Николаевна</w:t>
            </w:r>
          </w:p>
        </w:tc>
        <w:tc>
          <w:tcPr>
            <w:tcW w:w="4820" w:type="dxa"/>
            <w:shd w:val="clear" w:color="auto" w:fill="auto"/>
          </w:tcPr>
          <w:p w:rsidR="00D63C23" w:rsidRPr="000143F1" w:rsidRDefault="004B29A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3B5E01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участвовало 28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455FC9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(разработка и апробация)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посетили все мероприятия </w:t>
            </w:r>
            <w:r w:rsidR="0081374D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 человека.</w:t>
            </w:r>
          </w:p>
        </w:tc>
      </w:tr>
    </w:tbl>
    <w:p w:rsidR="00D63C23" w:rsidRPr="000143F1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23" w:rsidRPr="000143F1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содержание образовательных практик, разработанных и реализуемых в 2017 году школой в рамках деятельности в статусе краевой апробационной площадки ФГОС ООО (</w:t>
      </w:r>
      <w:r w:rsidRPr="00014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Разработаны практики могут быть в период с 2013 по 2017 год, но реализуются в 2017 году</w:t>
      </w: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D63C23" w:rsidRPr="000143F1" w:rsidTr="001143D6">
        <w:tc>
          <w:tcPr>
            <w:tcW w:w="425" w:type="dxa"/>
            <w:shd w:val="clear" w:color="auto" w:fill="auto"/>
          </w:tcPr>
          <w:p w:rsidR="00D63C23" w:rsidRPr="000143F1" w:rsidRDefault="00D63C23" w:rsidP="00385A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63C23" w:rsidRPr="000143F1" w:rsidRDefault="00D63C23" w:rsidP="00385A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название </w:t>
            </w:r>
          </w:p>
        </w:tc>
        <w:tc>
          <w:tcPr>
            <w:tcW w:w="851" w:type="dxa"/>
            <w:shd w:val="clear" w:color="auto" w:fill="auto"/>
          </w:tcPr>
          <w:p w:rsidR="00D63C23" w:rsidRPr="000143F1" w:rsidRDefault="00D63C23" w:rsidP="00385A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D63C23" w:rsidRPr="000143F1" w:rsidRDefault="00D63C23" w:rsidP="00385A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(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результа</w:t>
            </w:r>
            <w:proofErr w:type="gramStart"/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на оценку или достижение которого(х) направлена практика</w:t>
            </w:r>
          </w:p>
        </w:tc>
        <w:tc>
          <w:tcPr>
            <w:tcW w:w="1559" w:type="dxa"/>
            <w:shd w:val="clear" w:color="auto" w:fill="auto"/>
          </w:tcPr>
          <w:p w:rsidR="00D63C23" w:rsidRPr="000143F1" w:rsidRDefault="00D63C23" w:rsidP="00385A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shd w:val="clear" w:color="auto" w:fill="auto"/>
          </w:tcPr>
          <w:p w:rsidR="00D63C23" w:rsidRPr="000143F1" w:rsidRDefault="00D63C23" w:rsidP="00385A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D63C23" w:rsidRPr="000143F1" w:rsidRDefault="00D63C23" w:rsidP="00385A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разработки</w:t>
            </w:r>
          </w:p>
        </w:tc>
        <w:tc>
          <w:tcPr>
            <w:tcW w:w="2694" w:type="dxa"/>
            <w:shd w:val="clear" w:color="auto" w:fill="auto"/>
          </w:tcPr>
          <w:p w:rsidR="00D63C23" w:rsidRPr="000143F1" w:rsidRDefault="00D63C23" w:rsidP="00385A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D63C23" w:rsidRPr="000143F1" w:rsidRDefault="00D63C23" w:rsidP="00385A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Текстовое оформление (наличие п</w:t>
            </w:r>
            <w:r w:rsidR="00C801B1"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рограммы, </w:t>
            </w: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дидактического материала)</w:t>
            </w:r>
          </w:p>
        </w:tc>
      </w:tr>
      <w:tr w:rsidR="00D63C23" w:rsidRPr="000143F1" w:rsidTr="001143D6">
        <w:tc>
          <w:tcPr>
            <w:tcW w:w="425" w:type="dxa"/>
            <w:shd w:val="clear" w:color="auto" w:fill="auto"/>
          </w:tcPr>
          <w:p w:rsidR="00D63C23" w:rsidRPr="000143F1" w:rsidRDefault="00730159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230D7" w:rsidRPr="000143F1" w:rsidRDefault="008230D7" w:rsidP="008230D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мероприятие</w:t>
            </w:r>
          </w:p>
          <w:p w:rsidR="00D63C23" w:rsidRPr="000143F1" w:rsidRDefault="0026030D" w:rsidP="008230D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славянской культуры»</w:t>
            </w:r>
          </w:p>
        </w:tc>
        <w:tc>
          <w:tcPr>
            <w:tcW w:w="851" w:type="dxa"/>
            <w:shd w:val="clear" w:color="auto" w:fill="auto"/>
          </w:tcPr>
          <w:p w:rsidR="00D63C23" w:rsidRPr="000143F1" w:rsidRDefault="008230D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230D7" w:rsidRPr="000143F1" w:rsidRDefault="008230D7" w:rsidP="002228E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230D7" w:rsidRPr="000143F1" w:rsidRDefault="008230D7" w:rsidP="002228E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  <w:r w:rsidR="00730159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организаторские </w:t>
            </w:r>
            <w:r w:rsidR="00730159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умения, моделирование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планирова</w:t>
            </w:r>
            <w:r w:rsidR="00730159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деятельности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30159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действий и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="00730159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корректи</w:t>
            </w:r>
            <w:r w:rsidR="00730159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 действий.</w:t>
            </w:r>
          </w:p>
          <w:p w:rsidR="001844C1" w:rsidRPr="000143F1" w:rsidRDefault="008230D7" w:rsidP="002228E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  <w:r w:rsidR="001844C1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230D7" w:rsidRPr="000143F1" w:rsidRDefault="008230D7" w:rsidP="002228E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организовывать, планировать и проводить массовое мероприятие, изготавливать макеты, </w:t>
            </w:r>
            <w:r w:rsidR="00730159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блюдо, планировать дизайн клумбы, сажать цветы.</w:t>
            </w:r>
          </w:p>
        </w:tc>
        <w:tc>
          <w:tcPr>
            <w:tcW w:w="1559" w:type="dxa"/>
            <w:shd w:val="clear" w:color="auto" w:fill="auto"/>
          </w:tcPr>
          <w:p w:rsidR="00D63C23" w:rsidRPr="000143F1" w:rsidRDefault="008230D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D63C23" w:rsidRPr="000143F1" w:rsidRDefault="008230D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63C23" w:rsidRPr="000143F1" w:rsidRDefault="008230D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D63C23" w:rsidRPr="000143F1" w:rsidRDefault="008230D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8230D7" w:rsidRPr="000143F1" w:rsidRDefault="008230D7" w:rsidP="00C80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  <w:p w:rsidR="008230D7" w:rsidRPr="000143F1" w:rsidRDefault="008230D7" w:rsidP="00C80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учебных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</w:t>
            </w:r>
            <w:r w:rsidR="00C801B1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801B1" w:rsidRPr="000143F1" w:rsidRDefault="00C801B1" w:rsidP="00C80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«Эстафета»</w:t>
            </w:r>
          </w:p>
          <w:p w:rsidR="00C801B1" w:rsidRPr="000143F1" w:rsidRDefault="00C801B1" w:rsidP="00C80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«Бесценный дар Кирилла и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01B1" w:rsidRPr="000143F1" w:rsidRDefault="00C801B1" w:rsidP="00C80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«Макет здания (гипс)»</w:t>
            </w:r>
          </w:p>
          <w:p w:rsidR="00C801B1" w:rsidRPr="000143F1" w:rsidRDefault="00C801B1" w:rsidP="00C80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Древний мир»</w:t>
            </w:r>
          </w:p>
          <w:p w:rsidR="00C801B1" w:rsidRPr="000143F1" w:rsidRDefault="00C801B1" w:rsidP="00C80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01B1" w:rsidRPr="000143F1" w:rsidRDefault="00C801B1" w:rsidP="00C80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«Сладости своими руками»</w:t>
            </w:r>
          </w:p>
          <w:p w:rsidR="00D63C23" w:rsidRPr="000143F1" w:rsidRDefault="00C801B1" w:rsidP="00C801B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«Ландшафтный дизайн»</w:t>
            </w:r>
          </w:p>
        </w:tc>
      </w:tr>
      <w:tr w:rsidR="00B866F5" w:rsidRPr="000143F1" w:rsidTr="001143D6">
        <w:tc>
          <w:tcPr>
            <w:tcW w:w="425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B866F5" w:rsidRPr="000143F1" w:rsidRDefault="00B866F5" w:rsidP="00CC773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мероприятие</w:t>
            </w:r>
          </w:p>
          <w:p w:rsidR="00B866F5" w:rsidRPr="000143F1" w:rsidRDefault="00B866F5" w:rsidP="008230D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будущего»</w:t>
            </w:r>
          </w:p>
        </w:tc>
        <w:tc>
          <w:tcPr>
            <w:tcW w:w="851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B866F5" w:rsidRPr="000143F1" w:rsidRDefault="00B866F5" w:rsidP="00B86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866F5" w:rsidRPr="000143F1" w:rsidRDefault="00B866F5" w:rsidP="00B86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Сотрудничество, организаторские умения, моделирование, планирование деятельности, соотнесение действий и плана, корректировка действий, ИКТ-компетентность.</w:t>
            </w:r>
          </w:p>
          <w:p w:rsidR="00B866F5" w:rsidRPr="000143F1" w:rsidRDefault="00B866F5" w:rsidP="00B86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866F5" w:rsidRPr="000143F1" w:rsidRDefault="00B866F5" w:rsidP="00B86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организовывать, планировать и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проводить массовое мероприятие, работать с фото-видеотехникой, программами видеомонтажа, макеты из гипса, панно из бересты, создавать элементы декора комнаты, танцевать вальс, создавать интерактивное приложение в программе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80C2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B866F5" w:rsidRPr="000143F1" w:rsidRDefault="00B866F5" w:rsidP="002228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«Макет здания (картон)»</w:t>
            </w:r>
          </w:p>
          <w:p w:rsidR="00B866F5" w:rsidRPr="000143F1" w:rsidRDefault="00B866F5" w:rsidP="002228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«Декор»</w:t>
            </w:r>
          </w:p>
          <w:p w:rsidR="00B866F5" w:rsidRPr="000143F1" w:rsidRDefault="00B866F5" w:rsidP="002228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«Сказочный задачник»</w:t>
            </w:r>
          </w:p>
          <w:p w:rsidR="00B866F5" w:rsidRPr="000143F1" w:rsidRDefault="00B866F5" w:rsidP="002228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«Эстафета»</w:t>
            </w:r>
          </w:p>
          <w:p w:rsidR="00B866F5" w:rsidRPr="000143F1" w:rsidRDefault="00B866F5" w:rsidP="002228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866F5" w:rsidRPr="000143F1" w:rsidRDefault="00B866F5" w:rsidP="002228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танца»</w:t>
            </w:r>
          </w:p>
          <w:p w:rsidR="00B866F5" w:rsidRPr="000143F1" w:rsidRDefault="00B866F5" w:rsidP="002228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«Берестяная фантазия»</w:t>
            </w:r>
          </w:p>
        </w:tc>
      </w:tr>
      <w:tr w:rsidR="00B866F5" w:rsidRPr="000143F1" w:rsidTr="00B866F5">
        <w:tc>
          <w:tcPr>
            <w:tcW w:w="425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B866F5" w:rsidRPr="000143F1" w:rsidRDefault="00B866F5" w:rsidP="0073015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мероприятие</w:t>
            </w:r>
          </w:p>
          <w:p w:rsidR="00B866F5" w:rsidRPr="000143F1" w:rsidRDefault="00B866F5" w:rsidP="0073015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«Осенние посиделки»</w:t>
            </w:r>
          </w:p>
        </w:tc>
        <w:tc>
          <w:tcPr>
            <w:tcW w:w="851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B866F5" w:rsidRPr="000143F1" w:rsidRDefault="00B866F5" w:rsidP="002228E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866F5" w:rsidRPr="000143F1" w:rsidRDefault="00B866F5" w:rsidP="002228E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Сотрудничество, организаторские умения, моделирование, планирование деятельности, соотнесение действий и плана, корректировка действий, ИКТ-компетентность.</w:t>
            </w:r>
          </w:p>
          <w:p w:rsidR="00B866F5" w:rsidRPr="000143F1" w:rsidRDefault="00B866F5" w:rsidP="002228E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866F5" w:rsidRPr="000143F1" w:rsidRDefault="00B866F5" w:rsidP="002228E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народного фольклора, умение организовывать, планировать и проводить массовое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мероприятие, работать с фото-видеотехникой, программами видеомонтажа, изготавливать модульное оригами по образцу, бумажные цветы, макеты из гипса, поделки из дерева, готовить десерт, рассчитывать калорийность блюда, рисовать пастелью, вязать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шарф-снуд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создавать элементы декора и логотипы на основе головоломки 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планировать семейный бюджет.</w:t>
            </w:r>
          </w:p>
        </w:tc>
        <w:tc>
          <w:tcPr>
            <w:tcW w:w="1559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B866F5" w:rsidRPr="000143F1" w:rsidRDefault="00B866F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FFFFFF" w:themeFill="background1"/>
          </w:tcPr>
          <w:p w:rsidR="00B866F5" w:rsidRPr="000143F1" w:rsidRDefault="00B866F5" w:rsidP="00730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  <w:p w:rsidR="00B866F5" w:rsidRPr="000143F1" w:rsidRDefault="00B866F5" w:rsidP="00114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учебных практик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866F5" w:rsidRPr="000143F1" w:rsidRDefault="00B866F5" w:rsidP="00114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«Мультипликация»</w:t>
            </w:r>
          </w:p>
          <w:p w:rsidR="00B866F5" w:rsidRPr="000143F1" w:rsidRDefault="00B866F5" w:rsidP="00114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«Макет здания (гипс)»</w:t>
            </w:r>
          </w:p>
          <w:p w:rsidR="00B866F5" w:rsidRPr="000143F1" w:rsidRDefault="00B866F5" w:rsidP="00114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«Оригами»</w:t>
            </w:r>
          </w:p>
          <w:p w:rsidR="00B866F5" w:rsidRPr="000143F1" w:rsidRDefault="00B866F5" w:rsidP="00114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«Парикмахер-стилист»</w:t>
            </w:r>
          </w:p>
          <w:p w:rsidR="00B866F5" w:rsidRPr="000143F1" w:rsidRDefault="00B866F5" w:rsidP="00114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Арт-объект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866F5" w:rsidRPr="000143F1" w:rsidRDefault="00B866F5" w:rsidP="00114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«Традиционный фольклор Пермского края»</w:t>
            </w:r>
          </w:p>
          <w:p w:rsidR="00B866F5" w:rsidRPr="000143F1" w:rsidRDefault="00B866F5" w:rsidP="00114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«Вязание на коробке»</w:t>
            </w:r>
          </w:p>
          <w:p w:rsidR="00B866F5" w:rsidRPr="000143F1" w:rsidRDefault="00B866F5" w:rsidP="00114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«Цветочные фантазии»</w:t>
            </w:r>
          </w:p>
          <w:p w:rsidR="00B866F5" w:rsidRPr="000143F1" w:rsidRDefault="00B866F5" w:rsidP="00114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«Прикладное искусство»</w:t>
            </w:r>
          </w:p>
          <w:p w:rsidR="00B866F5" w:rsidRPr="000143F1" w:rsidRDefault="00B866F5" w:rsidP="00EA3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866F5" w:rsidRPr="000143F1" w:rsidRDefault="00B866F5" w:rsidP="00EA3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 подростка»</w:t>
            </w:r>
          </w:p>
        </w:tc>
      </w:tr>
      <w:tr w:rsidR="001844C1" w:rsidRPr="000143F1" w:rsidTr="001143D6">
        <w:tc>
          <w:tcPr>
            <w:tcW w:w="425" w:type="dxa"/>
            <w:shd w:val="clear" w:color="auto" w:fill="auto"/>
          </w:tcPr>
          <w:p w:rsidR="001844C1" w:rsidRPr="000143F1" w:rsidRDefault="0032552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</w:tcPr>
          <w:p w:rsidR="001844C1" w:rsidRPr="000143F1" w:rsidRDefault="001844C1" w:rsidP="00A80C2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мероприятие</w:t>
            </w:r>
          </w:p>
          <w:p w:rsidR="001844C1" w:rsidRPr="000143F1" w:rsidRDefault="001844C1" w:rsidP="00A80C2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«Школа Деда Мороза»</w:t>
            </w:r>
          </w:p>
        </w:tc>
        <w:tc>
          <w:tcPr>
            <w:tcW w:w="851" w:type="dxa"/>
            <w:shd w:val="clear" w:color="auto" w:fill="auto"/>
          </w:tcPr>
          <w:p w:rsidR="001844C1" w:rsidRPr="000143F1" w:rsidRDefault="001844C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2551" w:type="dxa"/>
            <w:shd w:val="clear" w:color="auto" w:fill="auto"/>
          </w:tcPr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Сотрудничество, организаторские умения, моделирование, планирование деятельности, соотнесение действий и плана, корректировка действий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5527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оригинальных текстов, 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компетентность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44C1" w:rsidRPr="000143F1" w:rsidRDefault="001844C1" w:rsidP="0032552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декорировать подарки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помещение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создавать авторские открытки, 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снежинки из бересты, сервировать стол,</w:t>
            </w:r>
            <w:r w:rsidR="00325527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изготавливать 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5527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акеты и поделки из картона, бумажные цветы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5527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воздушные фонарики, 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интерактивное приложение в программе 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="00EE16A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работать с фото-видеотехникой, программами видеомонтажа, танцевать рок-н-ролл, </w:t>
            </w:r>
            <w:r w:rsidR="00325527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сочинять стихи, проводить математические расчеты, вышивать.</w:t>
            </w:r>
          </w:p>
        </w:tc>
        <w:tc>
          <w:tcPr>
            <w:tcW w:w="1559" w:type="dxa"/>
            <w:shd w:val="clear" w:color="auto" w:fill="auto"/>
          </w:tcPr>
          <w:p w:rsidR="001844C1" w:rsidRPr="000143F1" w:rsidRDefault="001844C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1844C1" w:rsidRPr="000143F1" w:rsidRDefault="001844C1" w:rsidP="001844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844C1" w:rsidRPr="000143F1" w:rsidRDefault="001844C1" w:rsidP="001844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1844C1" w:rsidRPr="000143F1" w:rsidRDefault="001844C1" w:rsidP="001844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1844C1" w:rsidRPr="000143F1" w:rsidRDefault="001844C1" w:rsidP="001844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  <w:p w:rsidR="001844C1" w:rsidRPr="000143F1" w:rsidRDefault="001844C1" w:rsidP="001844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учебных практик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подарок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открытка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фантазия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Деда Мороза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декор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задачник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бук-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трейлер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танца</w:t>
            </w:r>
          </w:p>
          <w:p w:rsidR="00EE16AC" w:rsidRPr="000143F1" w:rsidRDefault="00EE16AC" w:rsidP="00EE16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фантазия</w:t>
            </w:r>
          </w:p>
          <w:p w:rsidR="001844C1" w:rsidRPr="000143F1" w:rsidRDefault="00EE16AC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Парикмахер-стилист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года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</w:t>
            </w:r>
          </w:p>
          <w:p w:rsidR="001844C1" w:rsidRPr="000143F1" w:rsidRDefault="001844C1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логистика</w:t>
            </w:r>
          </w:p>
          <w:p w:rsidR="00EE16AC" w:rsidRPr="000143F1" w:rsidRDefault="00EE16AC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калейдоскоп</w:t>
            </w:r>
          </w:p>
          <w:p w:rsidR="00EE16AC" w:rsidRPr="000143F1" w:rsidRDefault="00EE16AC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узоры (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25527" w:rsidRPr="000143F1" w:rsidRDefault="00325527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  <w:p w:rsidR="00325527" w:rsidRPr="000143F1" w:rsidRDefault="00325527" w:rsidP="001844C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«Воздушные фонарики»</w:t>
            </w:r>
          </w:p>
        </w:tc>
      </w:tr>
      <w:tr w:rsidR="00385A0F" w:rsidRPr="000143F1" w:rsidTr="001143D6">
        <w:tc>
          <w:tcPr>
            <w:tcW w:w="425" w:type="dxa"/>
            <w:shd w:val="clear" w:color="auto" w:fill="auto"/>
          </w:tcPr>
          <w:p w:rsidR="00385A0F" w:rsidRPr="000143F1" w:rsidRDefault="0011218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385A0F" w:rsidRPr="000143F1" w:rsidRDefault="00385A0F" w:rsidP="00DF335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Мониторинг метапредметных УУД</w:t>
            </w:r>
          </w:p>
          <w:p w:rsidR="00385A0F" w:rsidRPr="000143F1" w:rsidRDefault="00385A0F" w:rsidP="00DF335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(май, октябрь)</w:t>
            </w:r>
          </w:p>
        </w:tc>
        <w:tc>
          <w:tcPr>
            <w:tcW w:w="851" w:type="dxa"/>
            <w:shd w:val="clear" w:color="auto" w:fill="auto"/>
          </w:tcPr>
          <w:p w:rsidR="00385A0F" w:rsidRPr="000143F1" w:rsidRDefault="00385A0F" w:rsidP="0032552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F396E" w:rsidRPr="000143F1" w:rsidRDefault="00FF396E" w:rsidP="00FF396E">
            <w:pPr>
              <w:pStyle w:val="a9"/>
              <w:rPr>
                <w:sz w:val="24"/>
                <w:szCs w:val="24"/>
              </w:rPr>
            </w:pPr>
            <w:r w:rsidRPr="000143F1">
              <w:rPr>
                <w:sz w:val="24"/>
                <w:szCs w:val="24"/>
              </w:rPr>
              <w:t xml:space="preserve">Умение создавать вещественные модели с выделением существенных характеристик объекта для определения способа решения задачи. Умение использовать </w:t>
            </w:r>
            <w:r w:rsidRPr="000143F1">
              <w:rPr>
                <w:sz w:val="24"/>
                <w:szCs w:val="24"/>
              </w:rPr>
              <w:lastRenderedPageBreak/>
              <w:t>приемы вербального и невербального взаимодействия с аудиторией, аргументировать свое мнение, использовать языковые шаблоны, выстраивать структуру выступления, следовать ей.</w:t>
            </w:r>
          </w:p>
          <w:p w:rsidR="005A2CDF" w:rsidRPr="000143F1" w:rsidRDefault="005A2CDF" w:rsidP="00FF39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частные и общие понятия, относит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к разным уровням иерархии,</w:t>
            </w:r>
            <w:r w:rsidR="00310EE4"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группир</w:t>
            </w:r>
            <w:r w:rsidR="00310EE4"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по классам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в виде графической схемы.</w:t>
            </w:r>
          </w:p>
          <w:p w:rsidR="00385A0F" w:rsidRPr="000143F1" w:rsidRDefault="005A2CDF" w:rsidP="00FF39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Умение определять правильную последовательность действий (составлять план на основе заданных этапов).</w:t>
            </w:r>
          </w:p>
          <w:p w:rsidR="00385A0F" w:rsidRPr="000143F1" w:rsidRDefault="00FF396E" w:rsidP="00FF396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>Умение устанавливать взаимосвязь описанных в тексте событий</w:t>
            </w:r>
            <w:r w:rsidR="005A2CDF"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(определять их последовательность)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85A0F" w:rsidRPr="000143F1" w:rsidRDefault="00385A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385A0F" w:rsidRPr="000143F1" w:rsidRDefault="004E37D6" w:rsidP="001844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5A0F" w:rsidRPr="000143F1" w:rsidRDefault="00385A0F" w:rsidP="001844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385A0F" w:rsidRPr="000143F1" w:rsidRDefault="0038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385A0F" w:rsidRPr="000143F1" w:rsidRDefault="00385A0F" w:rsidP="00DF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: «Убеждающее выступление»</w:t>
            </w:r>
          </w:p>
          <w:p w:rsidR="00385A0F" w:rsidRPr="000143F1" w:rsidRDefault="00385A0F" w:rsidP="00DF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«Самолет» </w:t>
            </w:r>
          </w:p>
          <w:p w:rsidR="00385A0F" w:rsidRPr="000143F1" w:rsidRDefault="00385A0F" w:rsidP="00DF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«Кошачьи» </w:t>
            </w:r>
          </w:p>
          <w:p w:rsidR="00385A0F" w:rsidRPr="000143F1" w:rsidRDefault="00385A0F" w:rsidP="00DF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«Праздник» </w:t>
            </w:r>
          </w:p>
          <w:p w:rsidR="00385A0F" w:rsidRPr="000143F1" w:rsidRDefault="00385A0F" w:rsidP="006058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«Титаник»</w:t>
            </w:r>
          </w:p>
        </w:tc>
      </w:tr>
      <w:tr w:rsidR="00385A0F" w:rsidRPr="000143F1" w:rsidTr="001143D6">
        <w:tc>
          <w:tcPr>
            <w:tcW w:w="425" w:type="dxa"/>
            <w:shd w:val="clear" w:color="auto" w:fill="auto"/>
          </w:tcPr>
          <w:p w:rsidR="00385A0F" w:rsidRPr="000143F1" w:rsidRDefault="0011218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385A0F" w:rsidRPr="000143F1" w:rsidRDefault="00385A0F" w:rsidP="00DF335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Мониторинг метапредметных УУД</w:t>
            </w:r>
          </w:p>
          <w:p w:rsidR="00385A0F" w:rsidRPr="000143F1" w:rsidRDefault="00385A0F" w:rsidP="00DF335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(май, октябрь)</w:t>
            </w:r>
          </w:p>
        </w:tc>
        <w:tc>
          <w:tcPr>
            <w:tcW w:w="851" w:type="dxa"/>
            <w:shd w:val="clear" w:color="auto" w:fill="auto"/>
          </w:tcPr>
          <w:p w:rsidR="00385A0F" w:rsidRPr="000143F1" w:rsidRDefault="00385A0F" w:rsidP="00DF335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385A0F" w:rsidRPr="000143F1" w:rsidRDefault="00310EE4" w:rsidP="00310EE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приемы вербального и невербального 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аудиторией, оказывая заданное влияние на эмоциональное состояние слушателей.</w:t>
            </w:r>
          </w:p>
          <w:p w:rsidR="00310EE4" w:rsidRPr="000143F1" w:rsidRDefault="00310EE4" w:rsidP="00310EE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Умение составлять инструкцию по выполнению действий с целью достижения заданного результата.</w:t>
            </w:r>
          </w:p>
          <w:p w:rsidR="00310EE4" w:rsidRPr="000143F1" w:rsidRDefault="00310EE4" w:rsidP="00310EE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частные и общие понятия, относит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к разным уровням иерархии, адекватно группировать понятия по классам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в виде графической схемы.</w:t>
            </w:r>
          </w:p>
          <w:p w:rsidR="00310EE4" w:rsidRPr="000143F1" w:rsidRDefault="00310EE4" w:rsidP="00310EE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Умение определять правильную последовательность действий (составлять план на основе заданных этапов).</w:t>
            </w:r>
          </w:p>
          <w:p w:rsidR="00CB0252" w:rsidRPr="000143F1" w:rsidRDefault="00310EE4" w:rsidP="00535F8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вещественные модели, </w:t>
            </w:r>
            <w:r w:rsidR="00535F88" w:rsidRPr="000143F1">
              <w:rPr>
                <w:rFonts w:ascii="Times New Roman" w:hAnsi="Times New Roman" w:cs="Times New Roman"/>
                <w:sz w:val="24"/>
                <w:szCs w:val="24"/>
              </w:rPr>
              <w:t>предлагать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критерии выбора способа решения задачи.</w:t>
            </w:r>
            <w:r w:rsidR="00CB0252"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</w:t>
            </w:r>
          </w:p>
          <w:p w:rsidR="00385A0F" w:rsidRPr="000143F1" w:rsidRDefault="00CB0252" w:rsidP="00CB025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связный текст на 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списка </w:t>
            </w:r>
            <w:proofErr w:type="spellStart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фактологических</w:t>
            </w:r>
            <w:proofErr w:type="spellEnd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данных.</w:t>
            </w:r>
            <w:r w:rsidR="00535F88"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5A0F" w:rsidRPr="000143F1" w:rsidRDefault="00385A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385A0F" w:rsidRPr="000143F1" w:rsidRDefault="004E37D6" w:rsidP="001844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5A0F" w:rsidRPr="000143F1" w:rsidRDefault="00385A0F" w:rsidP="001844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</w:t>
            </w:r>
          </w:p>
          <w:p w:rsidR="00385A0F" w:rsidRPr="000143F1" w:rsidRDefault="00385A0F" w:rsidP="001844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385A0F" w:rsidRPr="000143F1" w:rsidRDefault="0038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385A0F" w:rsidRPr="000143F1" w:rsidRDefault="00385A0F" w:rsidP="00DF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85A0F" w:rsidRPr="000143F1" w:rsidRDefault="00385A0F" w:rsidP="00DF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«Впечатление»</w:t>
            </w:r>
          </w:p>
          <w:p w:rsidR="00385A0F" w:rsidRPr="000143F1" w:rsidRDefault="00385A0F" w:rsidP="00DF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«Составление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инструкции»</w:t>
            </w:r>
          </w:p>
          <w:p w:rsidR="00385A0F" w:rsidRPr="000143F1" w:rsidRDefault="00385A0F" w:rsidP="00DF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«Социальные группы»</w:t>
            </w:r>
          </w:p>
          <w:p w:rsidR="00385A0F" w:rsidRPr="000143F1" w:rsidRDefault="00385A0F" w:rsidP="00DF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«Эксперимент»</w:t>
            </w:r>
          </w:p>
          <w:p w:rsidR="00385A0F" w:rsidRPr="000143F1" w:rsidRDefault="00385A0F" w:rsidP="00DF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«Отзыв о товаре»</w:t>
            </w:r>
          </w:p>
          <w:p w:rsidR="00385A0F" w:rsidRPr="000143F1" w:rsidRDefault="00385A0F" w:rsidP="006058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«Чемпионат»</w:t>
            </w:r>
          </w:p>
        </w:tc>
      </w:tr>
      <w:tr w:rsidR="00BA0847" w:rsidRPr="000143F1" w:rsidTr="001143D6">
        <w:tc>
          <w:tcPr>
            <w:tcW w:w="425" w:type="dxa"/>
            <w:shd w:val="clear" w:color="auto" w:fill="auto"/>
          </w:tcPr>
          <w:p w:rsidR="00BA0847" w:rsidRPr="000143F1" w:rsidRDefault="0011218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61" w:type="dxa"/>
            <w:shd w:val="clear" w:color="auto" w:fill="auto"/>
          </w:tcPr>
          <w:p w:rsidR="00BA0847" w:rsidRPr="000143F1" w:rsidRDefault="004E37D6" w:rsidP="00D63C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«Профильные пробы»</w:t>
            </w:r>
          </w:p>
        </w:tc>
        <w:tc>
          <w:tcPr>
            <w:tcW w:w="851" w:type="dxa"/>
            <w:shd w:val="clear" w:color="auto" w:fill="auto"/>
          </w:tcPr>
          <w:p w:rsidR="00BA0847" w:rsidRPr="000143F1" w:rsidRDefault="004E37D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BA0847" w:rsidRPr="000143F1" w:rsidRDefault="004E37D6" w:rsidP="004E3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учебным профилем, учебными заведениями;</w:t>
            </w:r>
          </w:p>
          <w:p w:rsidR="004E37D6" w:rsidRPr="000143F1" w:rsidRDefault="004E37D6" w:rsidP="004E3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Самоопределение, построение ИОТ</w:t>
            </w:r>
          </w:p>
        </w:tc>
        <w:tc>
          <w:tcPr>
            <w:tcW w:w="1559" w:type="dxa"/>
            <w:shd w:val="clear" w:color="auto" w:fill="auto"/>
          </w:tcPr>
          <w:p w:rsidR="00BA0847" w:rsidRPr="000143F1" w:rsidRDefault="004E37D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BA0847" w:rsidRPr="000143F1" w:rsidRDefault="004E37D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A0847" w:rsidRPr="000143F1" w:rsidRDefault="004E37D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BA0847" w:rsidRPr="000143F1" w:rsidRDefault="004E37D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BA0847" w:rsidRPr="000143F1" w:rsidRDefault="004E37D6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профильных проб:</w:t>
            </w:r>
          </w:p>
          <w:p w:rsidR="004E37D6" w:rsidRPr="000143F1" w:rsidRDefault="004E37D6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</w:t>
            </w:r>
          </w:p>
          <w:p w:rsidR="004E37D6" w:rsidRPr="000143F1" w:rsidRDefault="004E37D6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«Физика»</w:t>
            </w:r>
          </w:p>
          <w:p w:rsidR="004E37D6" w:rsidRPr="000143F1" w:rsidRDefault="004E37D6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</w:t>
            </w:r>
          </w:p>
          <w:p w:rsidR="004E37D6" w:rsidRPr="000143F1" w:rsidRDefault="004E37D6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</w:t>
            </w:r>
          </w:p>
          <w:p w:rsidR="004E37D6" w:rsidRPr="000143F1" w:rsidRDefault="004E37D6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«Информатика»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язык»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«Право, экономика»</w:t>
            </w:r>
          </w:p>
        </w:tc>
      </w:tr>
      <w:tr w:rsidR="00E50CAE" w:rsidRPr="000143F1" w:rsidTr="001143D6">
        <w:tc>
          <w:tcPr>
            <w:tcW w:w="425" w:type="dxa"/>
            <w:shd w:val="clear" w:color="auto" w:fill="auto"/>
          </w:tcPr>
          <w:p w:rsidR="00E50CAE" w:rsidRPr="000143F1" w:rsidRDefault="0011218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E50CAE" w:rsidRPr="000143F1" w:rsidRDefault="00E50CAE" w:rsidP="00D63C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Учебные практики</w:t>
            </w:r>
          </w:p>
        </w:tc>
        <w:tc>
          <w:tcPr>
            <w:tcW w:w="851" w:type="dxa"/>
            <w:shd w:val="clear" w:color="auto" w:fill="auto"/>
          </w:tcPr>
          <w:p w:rsidR="00E50CAE" w:rsidRPr="000143F1" w:rsidRDefault="00E50C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E50CAE" w:rsidRPr="000143F1" w:rsidRDefault="00E50CAE" w:rsidP="004E3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Профильное самоопределение</w:t>
            </w:r>
          </w:p>
        </w:tc>
        <w:tc>
          <w:tcPr>
            <w:tcW w:w="1559" w:type="dxa"/>
            <w:shd w:val="clear" w:color="auto" w:fill="auto"/>
          </w:tcPr>
          <w:p w:rsidR="00E50CAE" w:rsidRPr="000143F1" w:rsidRDefault="00E50C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E50CAE" w:rsidRPr="000143F1" w:rsidRDefault="00E50C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50CAE" w:rsidRPr="000143F1" w:rsidRDefault="00E50C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E50CAE" w:rsidRPr="000143F1" w:rsidRDefault="00E50C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учебных практик: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«Журналистика»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«Иностранный язык в профессиях»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 – Инженер»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«Построение графиков функций в программе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и решение задач прикладного характера»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«Экспериментальная биология»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Лаборант»</w:t>
            </w:r>
          </w:p>
          <w:p w:rsidR="00C94C63" w:rsidRPr="000143F1" w:rsidRDefault="00C94C63" w:rsidP="00C94C6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«Библиотека </w:t>
            </w:r>
          </w:p>
          <w:p w:rsidR="00E50CAE" w:rsidRPr="000143F1" w:rsidRDefault="00C94C63" w:rsidP="00C94C6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информационная система»</w:t>
            </w:r>
          </w:p>
        </w:tc>
      </w:tr>
    </w:tbl>
    <w:p w:rsidR="00D63C23" w:rsidRPr="000143F1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23" w:rsidRPr="000143F1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продуктов, подготовленных школой и размещенных на портале ФГОС ООО (</w:t>
      </w:r>
      <w:hyperlink r:id="rId6" w:history="1">
        <w:r w:rsidRPr="00014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http://fgos.iro.perm.ru</w:t>
        </w:r>
      </w:hyperlink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2017 году</w:t>
      </w:r>
    </w:p>
    <w:p w:rsidR="00D63C23" w:rsidRPr="000143F1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942"/>
        <w:gridCol w:w="2571"/>
        <w:gridCol w:w="3150"/>
        <w:gridCol w:w="6298"/>
      </w:tblGrid>
      <w:tr w:rsidR="00636657" w:rsidRPr="000143F1" w:rsidTr="00636657">
        <w:tc>
          <w:tcPr>
            <w:tcW w:w="456" w:type="dxa"/>
            <w:shd w:val="clear" w:color="auto" w:fill="auto"/>
          </w:tcPr>
          <w:p w:rsidR="00D63C23" w:rsidRPr="002E7F74" w:rsidRDefault="00D63C23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D63C23" w:rsidRPr="002E7F74" w:rsidRDefault="00D63C23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продукта</w:t>
            </w:r>
          </w:p>
        </w:tc>
        <w:tc>
          <w:tcPr>
            <w:tcW w:w="2571" w:type="dxa"/>
            <w:shd w:val="clear" w:color="auto" w:fill="auto"/>
          </w:tcPr>
          <w:p w:rsidR="00D63C23" w:rsidRPr="002E7F74" w:rsidRDefault="00D63C23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Авторы </w:t>
            </w:r>
          </w:p>
        </w:tc>
        <w:tc>
          <w:tcPr>
            <w:tcW w:w="3150" w:type="dxa"/>
          </w:tcPr>
          <w:p w:rsidR="00D63C23" w:rsidRPr="002E7F74" w:rsidRDefault="00D63C23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</w:t>
            </w:r>
            <w:proofErr w:type="gramStart"/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</w:t>
            </w:r>
            <w:proofErr w:type="spellEnd"/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результат(</w:t>
            </w:r>
            <w:proofErr w:type="spellStart"/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на оценку или достижение которого(х) направлена практика, отображенная в продукте</w:t>
            </w:r>
          </w:p>
        </w:tc>
        <w:tc>
          <w:tcPr>
            <w:tcW w:w="6298" w:type="dxa"/>
            <w:shd w:val="clear" w:color="auto" w:fill="auto"/>
          </w:tcPr>
          <w:p w:rsidR="00D63C23" w:rsidRPr="002E7F74" w:rsidRDefault="00D63C23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Активная ссылка на документ на портале ФГОС ООО</w:t>
            </w:r>
          </w:p>
        </w:tc>
      </w:tr>
      <w:tr w:rsidR="00636657" w:rsidRPr="000143F1" w:rsidTr="00636657">
        <w:tc>
          <w:tcPr>
            <w:tcW w:w="456" w:type="dxa"/>
            <w:shd w:val="clear" w:color="auto" w:fill="auto"/>
          </w:tcPr>
          <w:p w:rsidR="00D63C23" w:rsidRPr="000143F1" w:rsidRDefault="00296D53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D63C23" w:rsidRPr="000143F1" w:rsidRDefault="003E3ECB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«Оформление газеты по шаблону»</w:t>
            </w:r>
          </w:p>
        </w:tc>
        <w:tc>
          <w:tcPr>
            <w:tcW w:w="2571" w:type="dxa"/>
            <w:shd w:val="clear" w:color="auto" w:fill="auto"/>
          </w:tcPr>
          <w:p w:rsidR="00D63C23" w:rsidRPr="000143F1" w:rsidRDefault="003E3ECB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Лузина Марина Михайловна</w:t>
            </w:r>
          </w:p>
        </w:tc>
        <w:tc>
          <w:tcPr>
            <w:tcW w:w="3150" w:type="dxa"/>
          </w:tcPr>
          <w:p w:rsidR="00D63C23" w:rsidRPr="000143F1" w:rsidRDefault="009E332C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3E3ECB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</w:t>
            </w:r>
            <w:r w:rsidR="00296D53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цифровых ресурсов </w:t>
            </w:r>
            <w:r w:rsidR="003E3ECB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предложенных</w:t>
            </w:r>
            <w:r w:rsidR="003E3ECB" w:rsidRPr="000143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EEEC"/>
              </w:rPr>
              <w:t> </w:t>
            </w:r>
            <w:proofErr w:type="gramEnd"/>
          </w:p>
        </w:tc>
        <w:tc>
          <w:tcPr>
            <w:tcW w:w="6298" w:type="dxa"/>
            <w:shd w:val="clear" w:color="auto" w:fill="auto"/>
          </w:tcPr>
          <w:p w:rsidR="00D63C23" w:rsidRPr="000143F1" w:rsidRDefault="003E3ECB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www.fgos.iro.perm.ru/uchrezhdeniya/ploshchadki/mbou-dsosh-3-dobryanka/kontent?view=fcontent&amp;task=view&amp;id=1875</w:t>
            </w:r>
          </w:p>
        </w:tc>
      </w:tr>
      <w:tr w:rsidR="00636657" w:rsidRPr="000143F1" w:rsidTr="00636657">
        <w:tc>
          <w:tcPr>
            <w:tcW w:w="456" w:type="dxa"/>
            <w:shd w:val="clear" w:color="auto" w:fill="auto"/>
          </w:tcPr>
          <w:p w:rsidR="00D63C23" w:rsidRPr="000143F1" w:rsidRDefault="00296D53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D63C23" w:rsidRPr="000143F1" w:rsidRDefault="00296D53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«Космос»</w:t>
            </w:r>
          </w:p>
        </w:tc>
        <w:tc>
          <w:tcPr>
            <w:tcW w:w="2571" w:type="dxa"/>
            <w:shd w:val="clear" w:color="auto" w:fill="auto"/>
          </w:tcPr>
          <w:p w:rsidR="00D63C23" w:rsidRPr="000143F1" w:rsidRDefault="00296D53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Бюллер Алексей Геннадьевич</w:t>
            </w:r>
          </w:p>
        </w:tc>
        <w:tc>
          <w:tcPr>
            <w:tcW w:w="3150" w:type="dxa"/>
          </w:tcPr>
          <w:p w:rsidR="00D63C23" w:rsidRPr="000143F1" w:rsidRDefault="00AE77C6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взаимосвязь описанных в тексте событий</w:t>
            </w:r>
          </w:p>
        </w:tc>
        <w:tc>
          <w:tcPr>
            <w:tcW w:w="6298" w:type="dxa"/>
            <w:shd w:val="clear" w:color="auto" w:fill="auto"/>
          </w:tcPr>
          <w:p w:rsidR="00D63C23" w:rsidRPr="000143F1" w:rsidRDefault="001A3372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www.fgos.iro.perm.ru/uchrezhdeniya/ploshchadki/mbou-dsosh-3-dobryanka/kontent?view=fcontent&amp;task=view&amp;id=1876</w:t>
            </w:r>
          </w:p>
        </w:tc>
      </w:tr>
      <w:tr w:rsidR="00636657" w:rsidRPr="000143F1" w:rsidTr="00636657">
        <w:tc>
          <w:tcPr>
            <w:tcW w:w="456" w:type="dxa"/>
            <w:shd w:val="clear" w:color="auto" w:fill="auto"/>
          </w:tcPr>
          <w:p w:rsidR="00B61BF7" w:rsidRPr="000143F1" w:rsidRDefault="00B61BF7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B61BF7" w:rsidRPr="000143F1" w:rsidRDefault="00B61BF7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«Кошачьи-2»</w:t>
            </w:r>
          </w:p>
        </w:tc>
        <w:tc>
          <w:tcPr>
            <w:tcW w:w="2571" w:type="dxa"/>
            <w:shd w:val="clear" w:color="auto" w:fill="auto"/>
          </w:tcPr>
          <w:p w:rsidR="00B61BF7" w:rsidRPr="000143F1" w:rsidRDefault="00B61BF7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Бюллер Алексей Геннадьевич</w:t>
            </w:r>
          </w:p>
        </w:tc>
        <w:tc>
          <w:tcPr>
            <w:tcW w:w="3150" w:type="dxa"/>
          </w:tcPr>
          <w:p w:rsidR="00B61BF7" w:rsidRPr="000143F1" w:rsidRDefault="00B61BF7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E332C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видовые, родовые понятия, выстраивать их иерархию в виде графической схемы</w:t>
            </w:r>
          </w:p>
        </w:tc>
        <w:tc>
          <w:tcPr>
            <w:tcW w:w="6298" w:type="dxa"/>
            <w:shd w:val="clear" w:color="auto" w:fill="auto"/>
          </w:tcPr>
          <w:p w:rsidR="00B61BF7" w:rsidRPr="000143F1" w:rsidRDefault="00B61BF7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www.fgos.iro.perm.ru/uchrezhdeniya/ploshchadki/mbou-dsosh-3-dobryanka/kontent?view=fcontent&amp;task=view&amp;id=1877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«Самолет-2»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Бюллер Алексей Геннадьевич</w:t>
            </w:r>
          </w:p>
        </w:tc>
        <w:tc>
          <w:tcPr>
            <w:tcW w:w="3150" w:type="dxa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 вещественные модели и выделять их существенные характеристики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www.fgos.iro.perm.ru/uchrezhdeniya/ploshchadki/mbou-dsosh-3-dobryanka/kontent?view=fcontent&amp;task=view&amp;id=1879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«Современные государства»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Бюллер Алексей Геннадьевич</w:t>
            </w:r>
          </w:p>
        </w:tc>
        <w:tc>
          <w:tcPr>
            <w:tcW w:w="3150" w:type="dxa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классифицировать абстрактные понятия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fgos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iro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perm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uchrezhdeniya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ploshchadki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mbou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dsosh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dobryanka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kontent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view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fcontent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task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view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=1881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«Социальные группы»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Бюллер Алексей Геннадьевич</w:t>
            </w:r>
          </w:p>
        </w:tc>
        <w:tc>
          <w:tcPr>
            <w:tcW w:w="3150" w:type="dxa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объединять понятия в группы по определенным признакам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fgos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iro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perm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uchrezhdeniya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ploshchadki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mbou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dsosh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dobryanka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kontent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view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fcontent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task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view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=1882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«План текста»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Николаевна,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Владимировна,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Тарасенко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Ефимовна,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Тутынина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Васильевна, Балабанова Наталья Геннадьевна, Боброва Любовь Сергеевна</w:t>
            </w:r>
          </w:p>
        </w:tc>
        <w:tc>
          <w:tcPr>
            <w:tcW w:w="3150" w:type="dxa"/>
          </w:tcPr>
          <w:p w:rsidR="00112182" w:rsidRPr="000143F1" w:rsidRDefault="00112182" w:rsidP="00CF1FF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составить план текста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www.fgos.iro.perm.ru/uchrezhdeniya/ploshchadki/mbou-dsosh-3-dobryanka/kontent?view=fcontent&amp;task=view&amp;id=1878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ситуации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Сидорова Е.П.,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Фотеева А.А.,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Капарулина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О.В, Гладкая И.В.,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Боброва Л.С., Бюллер А.Г.,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Кучевасова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Тутынина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Ваганова Л.Н., Спиридонова И.А., Солопова Н.М., Балабанова Н.Г., Горшкова М.П.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соблюдать нормы публичной речи</w:t>
            </w:r>
          </w:p>
          <w:p w:rsidR="00112182" w:rsidRPr="000143F1" w:rsidRDefault="00112182" w:rsidP="00CF1FF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основания и критерии для классификации </w:t>
            </w:r>
          </w:p>
          <w:p w:rsidR="00112182" w:rsidRPr="000143F1" w:rsidRDefault="00112182" w:rsidP="00CF1FF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объединять объекты в группы по определенным признакам</w:t>
            </w:r>
          </w:p>
          <w:p w:rsidR="00112182" w:rsidRPr="000143F1" w:rsidRDefault="00112182" w:rsidP="00CF1FF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слова, соподчиненные ключевому слову, определяющие его признаки и свойства</w:t>
            </w:r>
          </w:p>
          <w:p w:rsidR="00112182" w:rsidRPr="000143F1" w:rsidRDefault="00112182" w:rsidP="00CF1FF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структурировать информацию (преобразовывать в табличную форму</w:t>
            </w:r>
            <w:proofErr w:type="gramEnd"/>
          </w:p>
          <w:p w:rsidR="00112182" w:rsidRPr="000143F1" w:rsidRDefault="00112182" w:rsidP="00CF1FF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общую точку зрения в дискуссии</w:t>
            </w:r>
          </w:p>
          <w:p w:rsidR="00112182" w:rsidRPr="000143F1" w:rsidRDefault="00112182" w:rsidP="00CF1FF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аргументировать свое мнение</w:t>
            </w:r>
          </w:p>
          <w:p w:rsidR="00112182" w:rsidRPr="000143F1" w:rsidRDefault="00112182" w:rsidP="00CF1FF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конструировать модель из заданных элементов, обосновывать свой выбор</w:t>
            </w:r>
          </w:p>
          <w:p w:rsidR="00112182" w:rsidRPr="000143F1" w:rsidRDefault="00112182" w:rsidP="00CF1FF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свои действия с действиями группы, проводить рефлексивный анализ своих действий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www.fgos.iro.perm.ru/uchrezhdeniya/ploshchadki/mbou-dsosh-3-dobryanka/kontent?view=fcontent&amp;task=view&amp;id=1883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учебной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практики «Школа танца»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Тарасенко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Ефимовна</w:t>
            </w:r>
          </w:p>
        </w:tc>
        <w:tc>
          <w:tcPr>
            <w:tcW w:w="3150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обучение учащихся 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созданию танцевальной композиции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www.fgos.iro.perm.ru/uchrezhdeniya/ploshchadki/mbou-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dsosh-3-dobryanka/kontent?view=fcontent&amp;task=view&amp;id=1568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 "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Ерофеева Анна Владимировна</w:t>
            </w:r>
          </w:p>
        </w:tc>
        <w:tc>
          <w:tcPr>
            <w:tcW w:w="3150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создавать мультфильм различными техниками;</w:t>
            </w:r>
          </w:p>
          <w:p w:rsidR="00112182" w:rsidRPr="000143F1" w:rsidRDefault="00112182" w:rsidP="00CF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обрабатывать видео и фотоматериалы с помощью компьютера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www.fgos.iro.perm.ru/uchrezhdeniya/ploshchadki/mbou-dsosh-3-dobryanka/kontent?view=fcontent&amp;task=view&amp;id=1563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 "Макет здания школы будущего (картон)"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Балабанова Наталья Геннадьевна</w:t>
            </w:r>
          </w:p>
        </w:tc>
        <w:tc>
          <w:tcPr>
            <w:tcW w:w="3150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 моделей из объёмных деталей на основе простейших развёрток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www.fgos.iro.perm.ru/uchrezhdeniya/ploshchadki/mbou-dsosh-3-dobryanka/kontent?view=fcontent&amp;task=view&amp;id=1564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 "Макет здания (картон). Макет здания (гипс)</w:t>
            </w:r>
            <w:proofErr w:type="gram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Бюллер Алексей Геннадьевич</w:t>
            </w:r>
          </w:p>
        </w:tc>
        <w:tc>
          <w:tcPr>
            <w:tcW w:w="3150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создавать объемные модели из картона или гипса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www.fgos.iro.perm.ru/uchrezhdeniya/ploshchadki/mbou-dsosh-3-dobryanka/kontent?view=fcontent&amp;task=view&amp;id=1565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 «Современное учебное пособие»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Лузина Марина Михайловна</w:t>
            </w:r>
          </w:p>
        </w:tc>
        <w:tc>
          <w:tcPr>
            <w:tcW w:w="3150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интерактивной дидактической игры в программе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www.fgos.iro.perm.ru/uchrezhdeniya/ploshchadki/mbou-dsosh-3-dobryanka/kontent?view=fcontent&amp;task=view&amp;id=1567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96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</w:t>
            </w:r>
          </w:p>
          <w:p w:rsidR="00112182" w:rsidRPr="000143F1" w:rsidRDefault="00112182" w:rsidP="0096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«Библиотека как информационно-поисковая система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150" w:type="dxa"/>
            <w:shd w:val="clear" w:color="auto" w:fill="auto"/>
          </w:tcPr>
          <w:p w:rsidR="00112182" w:rsidRPr="000143F1" w:rsidRDefault="00112182" w:rsidP="0099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 и навыков поиска, оценки и извлечения информации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www.fgos.iro.perm.ru/uchrezhdeniya/ploshchadki/mbou-dsosh-3-dobryanka/kontent?view=fcontent&amp;task=view&amp;id=1884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96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 для учащихся 8 класса «Профессия лаборант»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Зюлева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Анатольевна</w:t>
            </w:r>
          </w:p>
        </w:tc>
        <w:tc>
          <w:tcPr>
            <w:tcW w:w="3150" w:type="dxa"/>
            <w:shd w:val="clear" w:color="auto" w:fill="auto"/>
          </w:tcPr>
          <w:p w:rsidR="00112182" w:rsidRPr="000143F1" w:rsidRDefault="00112182" w:rsidP="00EA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отдельные органолептические и физико-химические показатели молока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www.fgos.iro.perm.ru/uchrezhdeniya/ploshchadki/mbou-dsosh-3-dobryanka/kontent?view=fcontent&amp;task=view&amp;id=1885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63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 «Вязание на коробке»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Солопова Наталья Михайловна</w:t>
            </w:r>
          </w:p>
        </w:tc>
        <w:tc>
          <w:tcPr>
            <w:tcW w:w="3150" w:type="dxa"/>
            <w:shd w:val="clear" w:color="auto" w:fill="auto"/>
          </w:tcPr>
          <w:p w:rsidR="00112182" w:rsidRPr="000143F1" w:rsidRDefault="00112182" w:rsidP="00EA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вязать шарф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www.fgos.iro.perm.ru/uchrezhdeniya/ploshchadki/mbou-dsosh-3-dobryanka/kontent?view=fcontent&amp;task=view&amp;id=1886</w:t>
            </w:r>
          </w:p>
        </w:tc>
      </w:tr>
      <w:tr w:rsidR="00112182" w:rsidRPr="000143F1" w:rsidTr="00636657">
        <w:tc>
          <w:tcPr>
            <w:tcW w:w="456" w:type="dxa"/>
            <w:shd w:val="clear" w:color="auto" w:fill="auto"/>
          </w:tcPr>
          <w:p w:rsidR="00112182" w:rsidRPr="000143F1" w:rsidRDefault="00112182" w:rsidP="000C5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2" w:type="dxa"/>
            <w:shd w:val="clear" w:color="auto" w:fill="auto"/>
          </w:tcPr>
          <w:p w:rsidR="00112182" w:rsidRPr="000143F1" w:rsidRDefault="00112182" w:rsidP="0063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 «Оригами»</w:t>
            </w:r>
          </w:p>
        </w:tc>
        <w:tc>
          <w:tcPr>
            <w:tcW w:w="2571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Балабанова Наталья Геннадьевна</w:t>
            </w:r>
          </w:p>
        </w:tc>
        <w:tc>
          <w:tcPr>
            <w:tcW w:w="3150" w:type="dxa"/>
            <w:shd w:val="clear" w:color="auto" w:fill="auto"/>
          </w:tcPr>
          <w:p w:rsidR="00112182" w:rsidRPr="000143F1" w:rsidRDefault="00112182" w:rsidP="00EA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проектировать, создавать модульное оригами</w:t>
            </w:r>
          </w:p>
        </w:tc>
        <w:tc>
          <w:tcPr>
            <w:tcW w:w="6298" w:type="dxa"/>
            <w:shd w:val="clear" w:color="auto" w:fill="auto"/>
          </w:tcPr>
          <w:p w:rsidR="00112182" w:rsidRPr="000143F1" w:rsidRDefault="00112182" w:rsidP="00CF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www.fgos.iro.perm.ru/uchrezhdeniya/ploshchadki/mbou-dsosh-3-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dobryanka/kontent?view=fcontent&amp;task=view&amp;id=1887</w:t>
            </w:r>
          </w:p>
        </w:tc>
      </w:tr>
    </w:tbl>
    <w:p w:rsidR="00D63C23" w:rsidRPr="000143F1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23" w:rsidRPr="000143F1" w:rsidRDefault="00D63C23" w:rsidP="00CD74B0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2017 года, в рамках которых школа транслировала опыт, полученный в ходе апробационной деятельности </w:t>
      </w: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3969"/>
        <w:gridCol w:w="4110"/>
      </w:tblGrid>
      <w:tr w:rsidR="00D63C23" w:rsidRPr="000143F1" w:rsidTr="00EE0071">
        <w:tc>
          <w:tcPr>
            <w:tcW w:w="675" w:type="dxa"/>
            <w:shd w:val="clear" w:color="auto" w:fill="auto"/>
          </w:tcPr>
          <w:p w:rsidR="00D63C23" w:rsidRPr="000143F1" w:rsidRDefault="00D63C2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D63C23" w:rsidRPr="000143F1" w:rsidRDefault="00D63C2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трансляции (</w:t>
            </w:r>
            <w:r w:rsidRPr="002E7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семинара, участие в семинаре/конференции: сообщение, мастер-класс, др.</w:t>
            </w: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3969" w:type="dxa"/>
            <w:shd w:val="clear" w:color="auto" w:fill="auto"/>
          </w:tcPr>
          <w:p w:rsidR="00D63C23" w:rsidRPr="000143F1" w:rsidRDefault="00D63C2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0143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4110" w:type="dxa"/>
            <w:shd w:val="clear" w:color="auto" w:fill="auto"/>
          </w:tcPr>
          <w:p w:rsidR="00D63C23" w:rsidRPr="000143F1" w:rsidRDefault="00D63C2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0143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D63C23" w:rsidRPr="000143F1" w:rsidTr="00EE0071">
        <w:tc>
          <w:tcPr>
            <w:tcW w:w="15417" w:type="dxa"/>
            <w:gridSpan w:val="4"/>
            <w:shd w:val="clear" w:color="auto" w:fill="auto"/>
          </w:tcPr>
          <w:p w:rsidR="00D63C23" w:rsidRPr="000143F1" w:rsidRDefault="00D63C2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D63C23" w:rsidRPr="000143F1" w:rsidTr="00EE0071">
        <w:tc>
          <w:tcPr>
            <w:tcW w:w="675" w:type="dxa"/>
            <w:shd w:val="clear" w:color="auto" w:fill="auto"/>
          </w:tcPr>
          <w:p w:rsidR="00D63C23" w:rsidRPr="000143F1" w:rsidRDefault="00D63C2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427EEF" w:rsidRPr="000143F1" w:rsidRDefault="00427EEF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12.01.2017 – выступление на педагогическом совете «Профильное и профессиональное самоопределение учащихся 7-11 классов»</w:t>
            </w:r>
          </w:p>
          <w:p w:rsidR="00427EEF" w:rsidRPr="000143F1" w:rsidRDefault="00427EEF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63C23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программы </w:t>
            </w:r>
            <w:r w:rsidR="00EE0071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«Профильное и профессиональное самоопределение учащихся 7-11 классов»</w:t>
            </w:r>
          </w:p>
        </w:tc>
        <w:tc>
          <w:tcPr>
            <w:tcW w:w="4110" w:type="dxa"/>
            <w:shd w:val="clear" w:color="auto" w:fill="auto"/>
          </w:tcPr>
          <w:p w:rsidR="00D63C23" w:rsidRPr="000143F1" w:rsidRDefault="0055596B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EE0071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педсовета</w:t>
            </w:r>
          </w:p>
        </w:tc>
      </w:tr>
      <w:tr w:rsidR="00B54DCA" w:rsidRPr="000143F1" w:rsidTr="00EE0071">
        <w:tc>
          <w:tcPr>
            <w:tcW w:w="675" w:type="dxa"/>
            <w:shd w:val="clear" w:color="auto" w:fill="auto"/>
          </w:tcPr>
          <w:p w:rsidR="00B54DCA" w:rsidRPr="000143F1" w:rsidRDefault="00112182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28.03.2017 - выступления на педагогическом совете «Инновационная практика: диагностика и развитие образовательных результатов учащихся основной школы»:  доклад «Система оценки и развитие образовательных результатов»; 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мастер-классы: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«Составить инструкцию» (планирование)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«Совместная презентация в «облаке» (ИКТ-компетентность)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«Аргументы, вопросы, опровержения» (аргументация в дискуссии)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«Оформление газеты по шаблону» (ИКТ-компетентность)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«Листовка» (учебное сотрудничество)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«Мой родной город» (учебное сотрудничество)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«Убеждающее выступление на заданную тему» (навыки публичного выступления)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«Ландшафтный дизайн»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«Школа танца»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«Школьное меню»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практика «Бук-трейлер»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«Новогодний подарок»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«Решение текстовых задач»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«Гордое звание - технарь»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КСК «Самоопределение учащихся 8-9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«Профессия - лаборант»</w:t>
            </w:r>
          </w:p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«Журналистика»</w:t>
            </w:r>
          </w:p>
        </w:tc>
        <w:tc>
          <w:tcPr>
            <w:tcW w:w="3969" w:type="dxa"/>
            <w:shd w:val="clear" w:color="auto" w:fill="auto"/>
          </w:tcPr>
          <w:p w:rsidR="00B54DCA" w:rsidRPr="000143F1" w:rsidRDefault="00EE0071" w:rsidP="00EE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</w:t>
            </w:r>
            <w:r w:rsidR="00B54DCA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-классы по </w:t>
            </w:r>
            <w:proofErr w:type="spellStart"/>
            <w:r w:rsidR="00B54DCA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критериальному</w:t>
            </w:r>
            <w:proofErr w:type="spellEnd"/>
            <w:r w:rsidR="00B54DCA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оцениванию,</w:t>
            </w:r>
            <w:r w:rsidR="00B54DCA" w:rsidRPr="00014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DCA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развитию </w:t>
            </w:r>
            <w:proofErr w:type="spellStart"/>
            <w:r w:rsidR="00B54DCA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B54DCA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4110" w:type="dxa"/>
            <w:shd w:val="clear" w:color="auto" w:fill="auto"/>
          </w:tcPr>
          <w:p w:rsidR="00B54DCA" w:rsidRPr="000143F1" w:rsidRDefault="00EE0071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  <w:p w:rsidR="00EE0071" w:rsidRPr="000143F1" w:rsidRDefault="00EE0071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о выступлении</w:t>
            </w:r>
          </w:p>
        </w:tc>
      </w:tr>
      <w:tr w:rsidR="00B54DCA" w:rsidRPr="000143F1" w:rsidTr="00EE0071">
        <w:tc>
          <w:tcPr>
            <w:tcW w:w="675" w:type="dxa"/>
            <w:shd w:val="clear" w:color="auto" w:fill="auto"/>
          </w:tcPr>
          <w:p w:rsidR="00B54DCA" w:rsidRPr="000143F1" w:rsidRDefault="00112182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63" w:type="dxa"/>
            <w:shd w:val="clear" w:color="auto" w:fill="auto"/>
          </w:tcPr>
          <w:p w:rsidR="00B54DCA" w:rsidRPr="000143F1" w:rsidRDefault="00B54DCA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05.12.2017 – выступление на педагогическом совете «Результаты классно-обобщающего контроля в 5-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классах» </w:t>
            </w:r>
          </w:p>
        </w:tc>
        <w:tc>
          <w:tcPr>
            <w:tcW w:w="3969" w:type="dxa"/>
            <w:shd w:val="clear" w:color="auto" w:fill="auto"/>
          </w:tcPr>
          <w:p w:rsidR="00B54DCA" w:rsidRPr="000143F1" w:rsidRDefault="00EE0071" w:rsidP="00EE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B54DCA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УУД</w:t>
            </w:r>
          </w:p>
        </w:tc>
        <w:tc>
          <w:tcPr>
            <w:tcW w:w="4110" w:type="dxa"/>
            <w:shd w:val="clear" w:color="auto" w:fill="auto"/>
          </w:tcPr>
          <w:p w:rsidR="00B54DCA" w:rsidRPr="000143F1" w:rsidRDefault="00EE0071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D63C23" w:rsidRPr="000143F1" w:rsidTr="00EE0071">
        <w:tc>
          <w:tcPr>
            <w:tcW w:w="15417" w:type="dxa"/>
            <w:gridSpan w:val="4"/>
            <w:shd w:val="clear" w:color="auto" w:fill="auto"/>
          </w:tcPr>
          <w:p w:rsidR="00D63C23" w:rsidRPr="000143F1" w:rsidRDefault="00D63C2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D63C23" w:rsidRPr="000143F1" w:rsidTr="00EE0071">
        <w:tc>
          <w:tcPr>
            <w:tcW w:w="675" w:type="dxa"/>
            <w:shd w:val="clear" w:color="auto" w:fill="auto"/>
          </w:tcPr>
          <w:p w:rsidR="00D63C23" w:rsidRPr="000143F1" w:rsidRDefault="00D63C23" w:rsidP="00EE0071">
            <w:pPr>
              <w:spacing w:after="0" w:line="240" w:lineRule="auto"/>
              <w:ind w:right="-3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29.03.2017 –  </w:t>
            </w:r>
            <w:r w:rsidR="00EE0071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муниципального проекта «Сетевого взаимодействие образовательных организаций в системе единого методического пространства ДМР»</w:t>
            </w:r>
            <w:r w:rsidR="002C0F88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«Учебные практики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как средство развития универсальных учебных действий» для педагогов  МБОУ «Добрянская СОШ №5»</w:t>
            </w:r>
            <w:r w:rsidR="00490784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(приняло участие 38 человек)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F71B3" w:rsidRPr="000143F1" w:rsidRDefault="009F71B3" w:rsidP="00EE0071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Мастер-классы: 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"Школа танца"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«Современное учебное пособие»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"Елочная игрушка"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«Макет здания (гипс)»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3C2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«Новогодние узоры»</w:t>
            </w:r>
          </w:p>
        </w:tc>
        <w:tc>
          <w:tcPr>
            <w:tcW w:w="3969" w:type="dxa"/>
            <w:shd w:val="clear" w:color="auto" w:fill="auto"/>
          </w:tcPr>
          <w:p w:rsidR="00D63C23" w:rsidRPr="000143F1" w:rsidRDefault="002C0F88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разработке учебных практик</w:t>
            </w:r>
          </w:p>
        </w:tc>
        <w:tc>
          <w:tcPr>
            <w:tcW w:w="4110" w:type="dxa"/>
            <w:shd w:val="clear" w:color="auto" w:fill="auto"/>
          </w:tcPr>
          <w:p w:rsidR="00D63C23" w:rsidRPr="000143F1" w:rsidRDefault="00490784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D63C23" w:rsidRPr="000143F1" w:rsidTr="00EE0071">
        <w:tc>
          <w:tcPr>
            <w:tcW w:w="675" w:type="dxa"/>
            <w:shd w:val="clear" w:color="auto" w:fill="auto"/>
          </w:tcPr>
          <w:p w:rsidR="00D63C23" w:rsidRPr="000143F1" w:rsidRDefault="00D63C2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28.0</w:t>
            </w:r>
            <w:r w:rsidR="00490784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3.17,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03.04.2017 –</w:t>
            </w:r>
            <w:r w:rsidR="001B1EA2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0F88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реализации муниципального проекта «Сетевого взаимодействие образовательных организаций в системе единого методического пространства ДМР» </w:t>
            </w:r>
            <w:r w:rsidR="0055596B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педсовете 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«Инновационная практика: диагностика и развитие образовательных результатов учащихся основной школы» (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МБОУ 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№1»). </w:t>
            </w:r>
          </w:p>
          <w:p w:rsidR="009F71B3" w:rsidRPr="000143F1" w:rsidRDefault="009F71B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Мастер-классы: 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«Составить инструкцию» (планирование)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КИМ «Совместная презентация в «облаке» (ИКТ-компетентность)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«Аргументы, вопросы, опровержения» (аргументация в дискуссии)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«Оформление газеты по шаблону» (ИКТ-компетентность)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«Листовка» (учебное сотрудничество)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«Мой родной город» (учебное сотрудничество)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«Убеждающее выступление на заданную тему» (навыки публичного выступления)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«Ландшафтный дизайн»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«Школа танца»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«Школьное меню»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«Бук-трейлер»</w:t>
            </w:r>
          </w:p>
          <w:p w:rsidR="009F71B3" w:rsidRPr="000143F1" w:rsidRDefault="009F71B3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«Новогодний подарок»</w:t>
            </w:r>
          </w:p>
        </w:tc>
        <w:tc>
          <w:tcPr>
            <w:tcW w:w="3969" w:type="dxa"/>
            <w:shd w:val="clear" w:color="auto" w:fill="auto"/>
          </w:tcPr>
          <w:p w:rsidR="00D63C23" w:rsidRPr="000143F1" w:rsidRDefault="002C0F88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Мастер-классы по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критериальному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оцениванию,</w:t>
            </w:r>
            <w:r w:rsidRPr="00014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развитию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4110" w:type="dxa"/>
            <w:shd w:val="clear" w:color="auto" w:fill="auto"/>
          </w:tcPr>
          <w:p w:rsidR="00D63C23" w:rsidRPr="000143F1" w:rsidRDefault="00B618C9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9F71B3" w:rsidRPr="000143F1" w:rsidTr="00EE0071">
        <w:tc>
          <w:tcPr>
            <w:tcW w:w="675" w:type="dxa"/>
            <w:shd w:val="clear" w:color="auto" w:fill="auto"/>
          </w:tcPr>
          <w:p w:rsidR="009F71B3" w:rsidRPr="000143F1" w:rsidRDefault="00112182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63" w:type="dxa"/>
            <w:shd w:val="clear" w:color="auto" w:fill="auto"/>
          </w:tcPr>
          <w:p w:rsidR="003B5E01" w:rsidRPr="000143F1" w:rsidRDefault="003B5E01" w:rsidP="002C0F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28.08.2017 участие в Августовской педагогической конференции. </w:t>
            </w:r>
          </w:p>
        </w:tc>
        <w:tc>
          <w:tcPr>
            <w:tcW w:w="3969" w:type="dxa"/>
            <w:shd w:val="clear" w:color="auto" w:fill="auto"/>
          </w:tcPr>
          <w:p w:rsidR="002C0F88" w:rsidRPr="000143F1" w:rsidRDefault="002C0F88" w:rsidP="002C0F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Публикации:</w:t>
            </w:r>
          </w:p>
          <w:p w:rsidR="002C0F88" w:rsidRPr="000143F1" w:rsidRDefault="002C0F88" w:rsidP="002C0F8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практика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«Макет здания»</w:t>
            </w:r>
          </w:p>
          <w:p w:rsidR="002C0F88" w:rsidRPr="000143F1" w:rsidRDefault="002C0F88" w:rsidP="002C0F8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 «Школа танца» как средство формирования метапредметных универсальных учебных действий</w:t>
            </w:r>
          </w:p>
          <w:p w:rsidR="002C0F88" w:rsidRPr="000143F1" w:rsidRDefault="002C0F88" w:rsidP="002C0F8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практика «Создание новогоднего подарка в технике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экодизайна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0F88" w:rsidRPr="000143F1" w:rsidRDefault="002C0F88" w:rsidP="002C0F8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и развития метапредметных образовательных результатов</w:t>
            </w:r>
          </w:p>
          <w:p w:rsidR="002C0F88" w:rsidRPr="000143F1" w:rsidRDefault="002C0F88" w:rsidP="002C0F8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системы оценивания и развития метапредметных 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УУД у учащихся 5-6 классов</w:t>
            </w:r>
          </w:p>
          <w:p w:rsidR="009F71B3" w:rsidRPr="000143F1" w:rsidRDefault="002C0F88" w:rsidP="002C0F8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 «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как форма развития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метапредметныхУУД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4110" w:type="dxa"/>
            <w:shd w:val="clear" w:color="auto" w:fill="auto"/>
          </w:tcPr>
          <w:p w:rsidR="0055596B" w:rsidRPr="000143F1" w:rsidRDefault="0055596B" w:rsidP="00EE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Сборники:</w:t>
            </w:r>
          </w:p>
          <w:p w:rsidR="0055596B" w:rsidRPr="000143F1" w:rsidRDefault="0055596B" w:rsidP="00EE0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системы образования Добрянского муниципального района в условиях реализации федерального государственного образовательного стандарта общего образования: сборник материалов августовской педагогической конференции». – Добрянка: МБУ ДПО «ИМЦ», 2017. – 293 с.</w:t>
            </w:r>
          </w:p>
          <w:p w:rsidR="009F71B3" w:rsidRPr="000143F1" w:rsidRDefault="0055596B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педагога в условиях внедрения ФГОС основного общего образования». – Добрянка: МБУ ДПО «ИМЦ», 2017. – 78 с.</w:t>
            </w:r>
          </w:p>
        </w:tc>
      </w:tr>
      <w:tr w:rsidR="00D63C23" w:rsidRPr="000143F1" w:rsidTr="00EE0071">
        <w:tc>
          <w:tcPr>
            <w:tcW w:w="15417" w:type="dxa"/>
            <w:gridSpan w:val="4"/>
            <w:shd w:val="clear" w:color="auto" w:fill="auto"/>
          </w:tcPr>
          <w:p w:rsidR="00D63C23" w:rsidRPr="000143F1" w:rsidRDefault="00D63C2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уровень</w:t>
            </w:r>
          </w:p>
        </w:tc>
      </w:tr>
      <w:tr w:rsidR="009F71B3" w:rsidRPr="000143F1" w:rsidTr="00EE0071">
        <w:tc>
          <w:tcPr>
            <w:tcW w:w="675" w:type="dxa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9F71B3" w:rsidRPr="000143F1" w:rsidRDefault="009F71B3" w:rsidP="00EE0071">
            <w:pPr>
              <w:pStyle w:val="Default"/>
            </w:pPr>
            <w:r w:rsidRPr="000143F1">
              <w:rPr>
                <w:rFonts w:eastAsia="Times New Roman"/>
              </w:rPr>
              <w:t xml:space="preserve">30.03.2017 – </w:t>
            </w:r>
            <w:r w:rsidR="00490784" w:rsidRPr="000143F1">
              <w:rPr>
                <w:rFonts w:eastAsia="Times New Roman"/>
              </w:rPr>
              <w:t xml:space="preserve">проведение </w:t>
            </w:r>
            <w:r w:rsidR="00281B78" w:rsidRPr="000143F1">
              <w:rPr>
                <w:rFonts w:eastAsia="Times New Roman"/>
              </w:rPr>
              <w:t xml:space="preserve">образовательного </w:t>
            </w:r>
            <w:r w:rsidRPr="000143F1">
              <w:rPr>
                <w:rFonts w:eastAsia="Times New Roman"/>
              </w:rPr>
              <w:t>модул</w:t>
            </w:r>
            <w:r w:rsidR="00281B78" w:rsidRPr="000143F1">
              <w:rPr>
                <w:rFonts w:eastAsia="Times New Roman"/>
              </w:rPr>
              <w:t xml:space="preserve">я </w:t>
            </w:r>
            <w:r w:rsidRPr="000143F1">
              <w:rPr>
                <w:lang w:eastAsia="ru-RU"/>
              </w:rPr>
              <w:t>«Инновационная практика: диагностика и развитие метапредметных УУД у учащихся 5-7 классов»</w:t>
            </w:r>
            <w:r w:rsidR="00281B78" w:rsidRPr="000143F1">
              <w:rPr>
                <w:lang w:eastAsia="ru-RU"/>
              </w:rPr>
              <w:t xml:space="preserve">. </w:t>
            </w:r>
            <w:r w:rsidR="00281B78" w:rsidRPr="000143F1">
              <w:t xml:space="preserve">Количество часов: 26 часов (из них 9 ч. – </w:t>
            </w:r>
            <w:proofErr w:type="spellStart"/>
            <w:r w:rsidR="00281B78" w:rsidRPr="000143F1">
              <w:t>очно</w:t>
            </w:r>
            <w:proofErr w:type="spellEnd"/>
            <w:r w:rsidR="00281B78" w:rsidRPr="000143F1">
              <w:t>, 17 ч.- заочно).</w:t>
            </w:r>
          </w:p>
          <w:p w:rsidR="00281B78" w:rsidRPr="000143F1" w:rsidRDefault="00281B78" w:rsidP="00EE0071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9F71B3" w:rsidRPr="000143F1" w:rsidRDefault="00281B78" w:rsidP="00A2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системы оценивания. Технология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оценивания. Методика разработки и апробации КИМ</w:t>
            </w:r>
            <w:r w:rsidR="00A27AA0"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учебных ситуаций и учебных практик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71B3" w:rsidRPr="000143F1" w:rsidRDefault="0026030D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9F71B3" w:rsidRPr="000143F1" w:rsidTr="00EE0071">
        <w:tc>
          <w:tcPr>
            <w:tcW w:w="675" w:type="dxa"/>
            <w:shd w:val="clear" w:color="auto" w:fill="auto"/>
          </w:tcPr>
          <w:p w:rsidR="009F71B3" w:rsidRPr="000143F1" w:rsidRDefault="00112182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281B78" w:rsidRPr="000143F1" w:rsidRDefault="009F71B3" w:rsidP="00EE0071">
            <w:pPr>
              <w:pStyle w:val="a6"/>
              <w:tabs>
                <w:tab w:val="left" w:pos="9540"/>
              </w:tabs>
              <w:spacing w:after="0"/>
              <w:jc w:val="left"/>
              <w:rPr>
                <w:b/>
                <w:bCs/>
                <w:iCs/>
                <w:szCs w:val="24"/>
              </w:rPr>
            </w:pPr>
            <w:r w:rsidRPr="000143F1">
              <w:rPr>
                <w:szCs w:val="24"/>
              </w:rPr>
              <w:t>10.04.2017 –</w:t>
            </w:r>
            <w:r w:rsidR="001B1EA2" w:rsidRPr="000143F1">
              <w:rPr>
                <w:szCs w:val="24"/>
              </w:rPr>
              <w:t xml:space="preserve"> проведение</w:t>
            </w:r>
            <w:r w:rsidRPr="000143F1">
              <w:rPr>
                <w:szCs w:val="24"/>
              </w:rPr>
              <w:t xml:space="preserve"> </w:t>
            </w:r>
            <w:r w:rsidR="00281B78" w:rsidRPr="000143F1">
              <w:rPr>
                <w:szCs w:val="24"/>
              </w:rPr>
              <w:t xml:space="preserve">образовательного модуля </w:t>
            </w:r>
            <w:r w:rsidR="00281B78" w:rsidRPr="000143F1">
              <w:rPr>
                <w:bCs/>
                <w:iCs/>
                <w:szCs w:val="24"/>
              </w:rPr>
              <w:t>«Развитие коммуникативных УУД посредством внедрения учебных практик и учебных ситуаций в учебный процесс».</w:t>
            </w:r>
            <w:r w:rsidR="00281B78" w:rsidRPr="000143F1">
              <w:rPr>
                <w:b/>
                <w:bCs/>
                <w:iCs/>
                <w:szCs w:val="24"/>
              </w:rPr>
              <w:t xml:space="preserve"> </w:t>
            </w:r>
            <w:r w:rsidR="00281B78" w:rsidRPr="000143F1">
              <w:rPr>
                <w:szCs w:val="24"/>
              </w:rPr>
              <w:t>Количество часов:</w:t>
            </w:r>
            <w:r w:rsidR="00281B78" w:rsidRPr="000143F1">
              <w:rPr>
                <w:b/>
                <w:szCs w:val="24"/>
              </w:rPr>
              <w:t xml:space="preserve"> </w:t>
            </w:r>
            <w:r w:rsidR="00281B78" w:rsidRPr="000143F1">
              <w:rPr>
                <w:szCs w:val="24"/>
              </w:rPr>
              <w:t xml:space="preserve">26 часов (из них 10 ч. – </w:t>
            </w:r>
            <w:proofErr w:type="spellStart"/>
            <w:r w:rsidR="00281B78" w:rsidRPr="000143F1">
              <w:rPr>
                <w:szCs w:val="24"/>
              </w:rPr>
              <w:t>очно</w:t>
            </w:r>
            <w:proofErr w:type="spellEnd"/>
            <w:r w:rsidR="00281B78" w:rsidRPr="000143F1">
              <w:rPr>
                <w:szCs w:val="24"/>
              </w:rPr>
              <w:t>, 16 ч.- заочно).</w:t>
            </w:r>
          </w:p>
        </w:tc>
        <w:tc>
          <w:tcPr>
            <w:tcW w:w="3969" w:type="dxa"/>
            <w:shd w:val="clear" w:color="auto" w:fill="auto"/>
          </w:tcPr>
          <w:p w:rsidR="009F71B3" w:rsidRPr="000143F1" w:rsidRDefault="00A27AA0" w:rsidP="00A27AA0">
            <w:pPr>
              <w:pStyle w:val="a8"/>
              <w:shd w:val="clear" w:color="auto" w:fill="FFFFFF"/>
              <w:spacing w:before="0" w:beforeAutospacing="0" w:after="0" w:afterAutospacing="0"/>
            </w:pPr>
            <w:r w:rsidRPr="000143F1">
              <w:t xml:space="preserve">Процедура </w:t>
            </w:r>
            <w:r w:rsidR="00281B78" w:rsidRPr="000143F1">
              <w:t xml:space="preserve">разработки учебных  ситуаций и учебных практик </w:t>
            </w:r>
            <w:proofErr w:type="spellStart"/>
            <w:r w:rsidR="00281B78" w:rsidRPr="000143F1">
              <w:t>деятельностного</w:t>
            </w:r>
            <w:proofErr w:type="spellEnd"/>
            <w:r w:rsidR="00281B78" w:rsidRPr="000143F1">
              <w:t xml:space="preserve"> типа</w:t>
            </w:r>
          </w:p>
        </w:tc>
        <w:tc>
          <w:tcPr>
            <w:tcW w:w="4110" w:type="dxa"/>
            <w:shd w:val="clear" w:color="auto" w:fill="auto"/>
          </w:tcPr>
          <w:p w:rsidR="009F71B3" w:rsidRPr="000143F1" w:rsidRDefault="0026030D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D366AB" w:rsidRPr="000143F1" w:rsidTr="00EE0071">
        <w:tc>
          <w:tcPr>
            <w:tcW w:w="675" w:type="dxa"/>
            <w:shd w:val="clear" w:color="auto" w:fill="auto"/>
          </w:tcPr>
          <w:p w:rsidR="00D366AB" w:rsidRPr="000143F1" w:rsidRDefault="00112182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D366AB" w:rsidRPr="000143F1" w:rsidRDefault="00D366AB" w:rsidP="00EE0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Март, 2017 – участие в конкурсе исследовательских проектов школ – краевых апробационных площадок по реализации ФГОС ООО с проектом «Система учебных практик как средство развития коммуникативных УУД у учащихся 5-6 классов»)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D366AB" w:rsidRPr="000143F1" w:rsidRDefault="00A27AA0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проекта по развитию </w:t>
            </w:r>
            <w:proofErr w:type="gram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4110" w:type="dxa"/>
            <w:shd w:val="clear" w:color="auto" w:fill="auto"/>
          </w:tcPr>
          <w:p w:rsidR="00D366AB" w:rsidRPr="000143F1" w:rsidRDefault="0026030D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366AB" w:rsidRPr="000143F1" w:rsidTr="00EE0071">
        <w:tc>
          <w:tcPr>
            <w:tcW w:w="675" w:type="dxa"/>
            <w:shd w:val="clear" w:color="auto" w:fill="auto"/>
          </w:tcPr>
          <w:p w:rsidR="00D366AB" w:rsidRPr="000143F1" w:rsidRDefault="00112182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D366AB" w:rsidRPr="000143F1" w:rsidRDefault="00D366AB" w:rsidP="00EE0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Апрель, 2017 – участие в конкурсе «Школы инновационных образовательных практик Пермского края» с методическим проектом «Система учебных практик как средство развития УУД у учащихся 5-7 классов» </w:t>
            </w:r>
          </w:p>
        </w:tc>
        <w:tc>
          <w:tcPr>
            <w:tcW w:w="3969" w:type="dxa"/>
            <w:shd w:val="clear" w:color="auto" w:fill="auto"/>
          </w:tcPr>
          <w:p w:rsidR="00D366AB" w:rsidRPr="000143F1" w:rsidRDefault="00A27AA0" w:rsidP="00A27A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обучения педагогов разработке и реализации учебных практик</w:t>
            </w:r>
          </w:p>
        </w:tc>
        <w:tc>
          <w:tcPr>
            <w:tcW w:w="4110" w:type="dxa"/>
            <w:shd w:val="clear" w:color="auto" w:fill="auto"/>
          </w:tcPr>
          <w:p w:rsidR="00D366AB" w:rsidRPr="000143F1" w:rsidRDefault="0026030D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366AB" w:rsidRPr="000143F1" w:rsidTr="00EE0071">
        <w:tc>
          <w:tcPr>
            <w:tcW w:w="675" w:type="dxa"/>
            <w:shd w:val="clear" w:color="auto" w:fill="auto"/>
          </w:tcPr>
          <w:p w:rsidR="00D366AB" w:rsidRPr="000143F1" w:rsidRDefault="00112182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D366AB" w:rsidRPr="000143F1" w:rsidRDefault="00D366AB" w:rsidP="00EE0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2017 - участие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Краевом конкурсе реализованных исследовательских </w:t>
            </w:r>
            <w:proofErr w:type="gram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педагогов Центров инновационного опыта Университетского округа</w:t>
            </w:r>
            <w:proofErr w:type="gram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ПГГПУ»  (3 место, проект </w:t>
            </w:r>
            <w:r w:rsidRPr="0001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«Разработка учебных практик как средство развития коммуникативных УУД учащихся 5-6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.») </w:t>
            </w:r>
          </w:p>
        </w:tc>
        <w:tc>
          <w:tcPr>
            <w:tcW w:w="3969" w:type="dxa"/>
            <w:shd w:val="clear" w:color="auto" w:fill="auto"/>
          </w:tcPr>
          <w:p w:rsidR="00D366AB" w:rsidRPr="000143F1" w:rsidRDefault="00CD74B0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практики, мониторинг УУД</w:t>
            </w:r>
          </w:p>
        </w:tc>
        <w:tc>
          <w:tcPr>
            <w:tcW w:w="4110" w:type="dxa"/>
            <w:shd w:val="clear" w:color="auto" w:fill="auto"/>
          </w:tcPr>
          <w:p w:rsidR="00D366AB" w:rsidRPr="000143F1" w:rsidRDefault="0026030D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9F71B3" w:rsidRPr="000143F1" w:rsidTr="00EE0071">
        <w:tc>
          <w:tcPr>
            <w:tcW w:w="675" w:type="dxa"/>
            <w:shd w:val="clear" w:color="auto" w:fill="auto"/>
          </w:tcPr>
          <w:p w:rsidR="009F71B3" w:rsidRPr="000143F1" w:rsidRDefault="00112182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01.11.2017 </w:t>
            </w:r>
            <w:r w:rsidR="001B1EA2" w:rsidRPr="000143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6B" w:rsidRPr="00014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1EA2" w:rsidRPr="000143F1">
              <w:rPr>
                <w:rFonts w:ascii="Times New Roman" w:hAnsi="Times New Roman" w:cs="Times New Roman"/>
                <w:sz w:val="24"/>
                <w:szCs w:val="24"/>
              </w:rPr>
              <w:t>роведение Дня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ЦИО. </w:t>
            </w:r>
            <w:proofErr w:type="gramStart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«Учебная практика как средство развития метапредметных УУД у учащихся 5-7 классов» (</w:t>
            </w:r>
            <w:r w:rsidR="00281B78" w:rsidRPr="000143F1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  <w:proofErr w:type="gramEnd"/>
            <w:r w:rsidR="00281B78"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 w:rsidR="00281B78" w:rsidRPr="00014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– 27 чел.,</w:t>
            </w:r>
            <w:r w:rsidR="00281B78"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МАОУ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78" w:rsidRPr="000143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  <w:r w:rsidR="00281B78" w:rsidRPr="00014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лазов – 4 чел.).</w:t>
            </w:r>
          </w:p>
          <w:p w:rsidR="00F35795" w:rsidRPr="000143F1" w:rsidRDefault="00F35795" w:rsidP="00EE0071">
            <w:pPr>
              <w:pStyle w:val="a5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Выступления:</w:t>
            </w:r>
          </w:p>
          <w:p w:rsidR="00F35795" w:rsidRPr="000143F1" w:rsidRDefault="00F35795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 разработки системы оценивания и развития метапредметных результатов учащихся основной школы</w:t>
            </w:r>
          </w:p>
          <w:p w:rsidR="00F35795" w:rsidRPr="000143F1" w:rsidRDefault="00F35795" w:rsidP="00EE0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оценке и развитию метапредметных УУД. Алгоритм разработки учебных ситуаций. Структура программы учебной практики</w:t>
            </w:r>
          </w:p>
          <w:p w:rsidR="00281B78" w:rsidRPr="000143F1" w:rsidRDefault="00281B78" w:rsidP="00EE0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281B78" w:rsidRPr="000143F1" w:rsidRDefault="00281B78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«Бук-трейлер»</w:t>
            </w:r>
          </w:p>
          <w:p w:rsidR="00281B78" w:rsidRPr="000143F1" w:rsidRDefault="00281B78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«Школьное меню»</w:t>
            </w:r>
          </w:p>
          <w:p w:rsidR="00281B78" w:rsidRPr="000143F1" w:rsidRDefault="00281B78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«Дизайн интерьера»</w:t>
            </w:r>
          </w:p>
          <w:p w:rsidR="00281B78" w:rsidRPr="000143F1" w:rsidRDefault="00281B78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«Елочная игрушка»</w:t>
            </w:r>
          </w:p>
          <w:p w:rsidR="00281B78" w:rsidRPr="000143F1" w:rsidRDefault="00281B78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«Макет здания (картон)»</w:t>
            </w:r>
          </w:p>
          <w:p w:rsidR="00281B78" w:rsidRPr="000143F1" w:rsidRDefault="00281B78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«Интерактивное учебное пособие»</w:t>
            </w:r>
          </w:p>
          <w:p w:rsidR="00281B78" w:rsidRPr="000143F1" w:rsidRDefault="00281B78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«Макет здания (гипс)»</w:t>
            </w:r>
          </w:p>
          <w:p w:rsidR="00281B78" w:rsidRPr="000143F1" w:rsidRDefault="00281B78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«Школьное ТВ»</w:t>
            </w:r>
          </w:p>
          <w:p w:rsidR="00281B78" w:rsidRPr="000143F1" w:rsidRDefault="00281B78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«Логистика»</w:t>
            </w:r>
          </w:p>
          <w:p w:rsidR="00F35795" w:rsidRPr="000143F1" w:rsidRDefault="00281B78" w:rsidP="00EE00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«Школа танца»</w:t>
            </w:r>
          </w:p>
        </w:tc>
        <w:tc>
          <w:tcPr>
            <w:tcW w:w="3969" w:type="dxa"/>
            <w:shd w:val="clear" w:color="auto" w:fill="auto"/>
          </w:tcPr>
          <w:p w:rsidR="009F71B3" w:rsidRPr="000143F1" w:rsidRDefault="00CD74B0" w:rsidP="00CD74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Результаты и перспективы </w:t>
            </w:r>
            <w:r w:rsidR="00F35795"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инновационной деятельности ЦИО</w:t>
            </w:r>
            <w:r w:rsidRPr="0001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2017г.</w:t>
            </w:r>
          </w:p>
        </w:tc>
        <w:tc>
          <w:tcPr>
            <w:tcW w:w="4110" w:type="dxa"/>
            <w:shd w:val="clear" w:color="auto" w:fill="auto"/>
          </w:tcPr>
          <w:p w:rsidR="009F71B3" w:rsidRPr="000143F1" w:rsidRDefault="0026030D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9F71B3" w:rsidRPr="000143F1" w:rsidTr="00EE0071">
        <w:tc>
          <w:tcPr>
            <w:tcW w:w="7338" w:type="dxa"/>
            <w:gridSpan w:val="2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уровень</w:t>
            </w:r>
          </w:p>
        </w:tc>
        <w:tc>
          <w:tcPr>
            <w:tcW w:w="3969" w:type="dxa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1B3" w:rsidRPr="000143F1" w:rsidTr="00EE0071">
        <w:tc>
          <w:tcPr>
            <w:tcW w:w="675" w:type="dxa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9F71B3" w:rsidRPr="000143F1" w:rsidRDefault="00CD74B0" w:rsidP="00CD74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31.03.2017 - доклад на</w:t>
            </w:r>
            <w:r w:rsidR="0055596B"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71B3" w:rsidRPr="000143F1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55596B" w:rsidRPr="000143F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9F71B3"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  <w:r w:rsidR="0055596B"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НИУ «ВШЭ»</w:t>
            </w:r>
          </w:p>
        </w:tc>
        <w:tc>
          <w:tcPr>
            <w:tcW w:w="3969" w:type="dxa"/>
            <w:shd w:val="clear" w:color="auto" w:fill="auto"/>
          </w:tcPr>
          <w:p w:rsidR="009F71B3" w:rsidRPr="000143F1" w:rsidRDefault="00CD74B0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«Разработка системы оценивания и развития метапредметных УУД у учащихся 5-6 классов»</w:t>
            </w:r>
          </w:p>
        </w:tc>
        <w:tc>
          <w:tcPr>
            <w:tcW w:w="4110" w:type="dxa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9F71B3" w:rsidRPr="000143F1" w:rsidTr="00EE0071">
        <w:tc>
          <w:tcPr>
            <w:tcW w:w="675" w:type="dxa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9F71B3" w:rsidRPr="000143F1" w:rsidRDefault="009F71B3" w:rsidP="00CD7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30.10.-19.11.2017 </w:t>
            </w:r>
            <w:r w:rsidR="0055596B" w:rsidRPr="000143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4B0" w:rsidRPr="000143F1">
              <w:rPr>
                <w:rFonts w:ascii="Times New Roman" w:hAnsi="Times New Roman" w:cs="Times New Roman"/>
                <w:sz w:val="24"/>
                <w:szCs w:val="24"/>
              </w:rPr>
              <w:t>доклад на</w:t>
            </w:r>
            <w:r w:rsidR="0055596B"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596B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</w:t>
            </w:r>
            <w:r w:rsidR="0055596B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55596B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Интернет-форум</w:t>
            </w:r>
            <w:r w:rsidR="0055596B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Университетского округа</w:t>
            </w:r>
            <w:r w:rsidR="0055596B"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ПГГПУ</w:t>
            </w: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«ЦИО – шаг в будущее образования Пермского края»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F71B3" w:rsidRPr="000143F1" w:rsidRDefault="00CD74B0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 педагогов при разработке контрольно-измерительных материалов и учебных практик»</w:t>
            </w:r>
          </w:p>
        </w:tc>
        <w:tc>
          <w:tcPr>
            <w:tcW w:w="4110" w:type="dxa"/>
            <w:shd w:val="clear" w:color="auto" w:fill="auto"/>
          </w:tcPr>
          <w:p w:rsidR="009F71B3" w:rsidRPr="000143F1" w:rsidRDefault="009F71B3" w:rsidP="00EE0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</w:tbl>
    <w:p w:rsidR="00D63C23" w:rsidRPr="000143F1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23" w:rsidRPr="000143F1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работы в статусе апробационной площадки в 2018 г. </w:t>
      </w:r>
    </w:p>
    <w:p w:rsidR="00061A64" w:rsidRPr="000143F1" w:rsidRDefault="00E267A5" w:rsidP="00E267A5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3C23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тема/темы</w:t>
      </w:r>
    </w:p>
    <w:p w:rsidR="00061A64" w:rsidRPr="000143F1" w:rsidRDefault="000143F1" w:rsidP="00061A64">
      <w:pPr>
        <w:tabs>
          <w:tab w:val="left" w:pos="567"/>
          <w:tab w:val="left" w:pos="993"/>
        </w:tabs>
        <w:spacing w:after="0" w:line="240" w:lineRule="atLeast"/>
        <w:ind w:left="-8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A64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«Самоопределение учащихся </w:t>
      </w:r>
      <w:r w:rsidR="002E7F74">
        <w:rPr>
          <w:rFonts w:ascii="Times New Roman" w:eastAsia="Times New Roman" w:hAnsi="Times New Roman" w:cs="Times New Roman"/>
          <w:sz w:val="24"/>
          <w:szCs w:val="24"/>
          <w:lang w:eastAsia="ru-RU"/>
        </w:rPr>
        <w:t>7-11 классов</w:t>
      </w:r>
      <w:r w:rsidR="00061A64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C23" w:rsidRPr="000143F1" w:rsidRDefault="00D63C23" w:rsidP="00E267A5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реализации программы апробационной деятельности (планируемое на 2018 г.)</w:t>
      </w:r>
      <w:r w:rsidR="00A6648E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E7F7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A6648E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</w:t>
      </w:r>
      <w:r w:rsidR="002E7F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648E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76 учащихся</w:t>
      </w:r>
      <w:r w:rsidR="000143F1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C23" w:rsidRPr="000143F1" w:rsidRDefault="00E267A5" w:rsidP="00E267A5">
      <w:pPr>
        <w:spacing w:after="0" w:line="24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</w:t>
      </w:r>
      <w:r w:rsidR="00D63C23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- организатор краевых научно-методических проектов сопровождения введения ФГОС, с которым планируется взаимодействовать</w:t>
      </w:r>
      <w:r w:rsidR="00A6648E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3C23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48E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«ИРО ПК».</w:t>
      </w:r>
    </w:p>
    <w:p w:rsidR="00D63C23" w:rsidRPr="000143F1" w:rsidRDefault="00D63C23" w:rsidP="00F44E5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23" w:rsidRPr="000143F1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школы____________________</w:t>
      </w:r>
      <w:proofErr w:type="spellEnd"/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366AB"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И.В.Зорина</w:t>
      </w:r>
      <w:r w:rsidRPr="000143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0" w:name="_GoBack"/>
      <w:bookmarkEnd w:id="0"/>
    </w:p>
    <w:p w:rsidR="009F71B3" w:rsidRPr="000143F1" w:rsidRDefault="009F71B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71B3" w:rsidRPr="000143F1" w:rsidSect="00D63C23">
      <w:pgSz w:w="16840" w:h="11907" w:orient="landscape" w:code="9"/>
      <w:pgMar w:top="1134" w:right="850" w:bottom="1134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516"/>
    <w:multiLevelType w:val="hybridMultilevel"/>
    <w:tmpl w:val="7ABC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3B56118C"/>
    <w:multiLevelType w:val="hybridMultilevel"/>
    <w:tmpl w:val="1D5A5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5DF41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046911"/>
    <w:multiLevelType w:val="hybridMultilevel"/>
    <w:tmpl w:val="F5F4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3F03"/>
    <w:rsid w:val="000143F1"/>
    <w:rsid w:val="00061A64"/>
    <w:rsid w:val="00112182"/>
    <w:rsid w:val="001143D6"/>
    <w:rsid w:val="001844C1"/>
    <w:rsid w:val="001A3372"/>
    <w:rsid w:val="001B1EA2"/>
    <w:rsid w:val="001D6DA6"/>
    <w:rsid w:val="00206B94"/>
    <w:rsid w:val="002228E4"/>
    <w:rsid w:val="002438BF"/>
    <w:rsid w:val="00244899"/>
    <w:rsid w:val="0026030D"/>
    <w:rsid w:val="00281B78"/>
    <w:rsid w:val="00296D53"/>
    <w:rsid w:val="002C0F88"/>
    <w:rsid w:val="002E7F74"/>
    <w:rsid w:val="00310EE4"/>
    <w:rsid w:val="00325527"/>
    <w:rsid w:val="00385A0F"/>
    <w:rsid w:val="003B5E01"/>
    <w:rsid w:val="003E3ECB"/>
    <w:rsid w:val="00427EEF"/>
    <w:rsid w:val="004505C8"/>
    <w:rsid w:val="00455FC9"/>
    <w:rsid w:val="00490784"/>
    <w:rsid w:val="004B29A5"/>
    <w:rsid w:val="004E37D6"/>
    <w:rsid w:val="00535F88"/>
    <w:rsid w:val="0055596B"/>
    <w:rsid w:val="005A2CDF"/>
    <w:rsid w:val="005F51AC"/>
    <w:rsid w:val="00605816"/>
    <w:rsid w:val="00636657"/>
    <w:rsid w:val="006C187F"/>
    <w:rsid w:val="006D19D0"/>
    <w:rsid w:val="006F7446"/>
    <w:rsid w:val="00712ADE"/>
    <w:rsid w:val="00727372"/>
    <w:rsid w:val="00730159"/>
    <w:rsid w:val="00760631"/>
    <w:rsid w:val="0081374D"/>
    <w:rsid w:val="008230D7"/>
    <w:rsid w:val="008804BB"/>
    <w:rsid w:val="008B0C1C"/>
    <w:rsid w:val="009637C5"/>
    <w:rsid w:val="009646C6"/>
    <w:rsid w:val="00972A9C"/>
    <w:rsid w:val="00996C1E"/>
    <w:rsid w:val="009B599D"/>
    <w:rsid w:val="009E332C"/>
    <w:rsid w:val="009F71B3"/>
    <w:rsid w:val="00A0472C"/>
    <w:rsid w:val="00A27AA0"/>
    <w:rsid w:val="00A32ADD"/>
    <w:rsid w:val="00A54243"/>
    <w:rsid w:val="00A6648E"/>
    <w:rsid w:val="00A80C2C"/>
    <w:rsid w:val="00AB1DCE"/>
    <w:rsid w:val="00AE77C6"/>
    <w:rsid w:val="00B54DCA"/>
    <w:rsid w:val="00B618C9"/>
    <w:rsid w:val="00B61BF7"/>
    <w:rsid w:val="00B8330E"/>
    <w:rsid w:val="00B84500"/>
    <w:rsid w:val="00B866F5"/>
    <w:rsid w:val="00BA0847"/>
    <w:rsid w:val="00C23C0A"/>
    <w:rsid w:val="00C47AFD"/>
    <w:rsid w:val="00C801B1"/>
    <w:rsid w:val="00C94C63"/>
    <w:rsid w:val="00CB0252"/>
    <w:rsid w:val="00CC773D"/>
    <w:rsid w:val="00CD74B0"/>
    <w:rsid w:val="00CE524C"/>
    <w:rsid w:val="00CF1FF5"/>
    <w:rsid w:val="00D16A6E"/>
    <w:rsid w:val="00D32860"/>
    <w:rsid w:val="00D366AB"/>
    <w:rsid w:val="00D63C23"/>
    <w:rsid w:val="00DF335F"/>
    <w:rsid w:val="00E267A5"/>
    <w:rsid w:val="00E50CAE"/>
    <w:rsid w:val="00E83F03"/>
    <w:rsid w:val="00E976E8"/>
    <w:rsid w:val="00EA31AE"/>
    <w:rsid w:val="00EA7175"/>
    <w:rsid w:val="00EE0071"/>
    <w:rsid w:val="00EE16AC"/>
    <w:rsid w:val="00F2206C"/>
    <w:rsid w:val="00F35795"/>
    <w:rsid w:val="00F37B90"/>
    <w:rsid w:val="00F44E59"/>
    <w:rsid w:val="00FB7E04"/>
    <w:rsid w:val="00FF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paragraph" w:styleId="a6">
    <w:name w:val="Body Text"/>
    <w:basedOn w:val="a"/>
    <w:link w:val="a7"/>
    <w:rsid w:val="00281B7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81B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81B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8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143D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uiPriority w:val="99"/>
    <w:unhideWhenUsed/>
    <w:rsid w:val="00CE5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.iro.perm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B731-CFE6-4066-B32E-FE09CCD1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pk</cp:lastModifiedBy>
  <cp:revision>2</cp:revision>
  <dcterms:created xsi:type="dcterms:W3CDTF">2017-12-25T12:17:00Z</dcterms:created>
  <dcterms:modified xsi:type="dcterms:W3CDTF">2017-12-25T12:17:00Z</dcterms:modified>
</cp:coreProperties>
</file>